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A18B2" w14:textId="6D26EF7E" w:rsidR="005F3A59" w:rsidRPr="00F66F5A" w:rsidRDefault="00735A45" w:rsidP="005F3A59">
      <w:pPr>
        <w:pStyle w:val="Bezodstpw"/>
        <w:spacing w:line="276" w:lineRule="auto"/>
        <w:jc w:val="center"/>
        <w:rPr>
          <w:rFonts w:eastAsia="Times New Roman"/>
          <w:b/>
          <w:bCs/>
          <w:iCs/>
          <w:sz w:val="24"/>
          <w:szCs w:val="24"/>
          <w:lang w:eastAsia="pl-PL"/>
        </w:rPr>
      </w:pPr>
      <w:bookmarkStart w:id="0" w:name="_Hlk61960554"/>
      <w:r w:rsidRPr="00DF7BB2">
        <w:rPr>
          <w:b/>
          <w:sz w:val="24"/>
          <w:szCs w:val="24"/>
        </w:rPr>
        <w:t xml:space="preserve">ZAŁĄCZNIK NR </w:t>
      </w:r>
      <w:r w:rsidR="00E56A15">
        <w:rPr>
          <w:b/>
          <w:sz w:val="24"/>
          <w:szCs w:val="24"/>
        </w:rPr>
        <w:t>1</w:t>
      </w:r>
      <w:r w:rsidRPr="00DF7BB2">
        <w:rPr>
          <w:b/>
          <w:sz w:val="24"/>
          <w:szCs w:val="24"/>
        </w:rPr>
        <w:t xml:space="preserve"> </w:t>
      </w:r>
      <w:r w:rsidR="00424EF6" w:rsidRPr="00DF7BB2">
        <w:rPr>
          <w:b/>
          <w:sz w:val="24"/>
          <w:szCs w:val="24"/>
        </w:rPr>
        <w:t>DO ZAPYTANIA OFERTOWEGO</w:t>
      </w:r>
      <w:bookmarkEnd w:id="0"/>
      <w:r w:rsidR="00EA6961">
        <w:rPr>
          <w:b/>
          <w:sz w:val="24"/>
          <w:szCs w:val="24"/>
        </w:rPr>
        <w:t xml:space="preserve"> z dnia </w:t>
      </w:r>
      <w:r w:rsidR="000922AB">
        <w:rPr>
          <w:b/>
          <w:sz w:val="24"/>
          <w:szCs w:val="24"/>
        </w:rPr>
        <w:t>07</w:t>
      </w:r>
      <w:r w:rsidR="00BC06DA">
        <w:rPr>
          <w:b/>
          <w:sz w:val="24"/>
          <w:szCs w:val="24"/>
        </w:rPr>
        <w:t>.</w:t>
      </w:r>
      <w:r w:rsidR="000922AB">
        <w:rPr>
          <w:b/>
          <w:sz w:val="24"/>
          <w:szCs w:val="24"/>
        </w:rPr>
        <w:t>05</w:t>
      </w:r>
      <w:r w:rsidR="00BC06DA">
        <w:rPr>
          <w:b/>
          <w:sz w:val="24"/>
          <w:szCs w:val="24"/>
        </w:rPr>
        <w:t>.2026</w:t>
      </w:r>
    </w:p>
    <w:p w14:paraId="72996037" w14:textId="77777777" w:rsidR="00BC06DA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lang w:eastAsia="pl-PL"/>
        </w:rPr>
      </w:pPr>
      <w:r w:rsidRPr="003D2F99">
        <w:rPr>
          <w:rFonts w:eastAsia="Times New Roman"/>
          <w:b/>
          <w:bCs/>
          <w:lang w:eastAsia="pl-PL"/>
        </w:rPr>
        <w:t xml:space="preserve">o udzielenie zamówienia prowadzonego zgodnie z zasadą konkurencyjności </w:t>
      </w:r>
      <w:r w:rsidR="00BC06DA" w:rsidRPr="00BC06DA">
        <w:rPr>
          <w:rFonts w:eastAsia="Times New Roman"/>
          <w:b/>
          <w:bCs/>
          <w:lang w:eastAsia="pl-PL"/>
        </w:rPr>
        <w:t xml:space="preserve">na zakup: </w:t>
      </w:r>
    </w:p>
    <w:p w14:paraId="15064099" w14:textId="77777777" w:rsidR="001C0247" w:rsidRDefault="0095401B" w:rsidP="001C0247">
      <w:pPr>
        <w:spacing w:after="0" w:line="276" w:lineRule="auto"/>
        <w:jc w:val="center"/>
        <w:rPr>
          <w:b/>
        </w:rPr>
      </w:pPr>
      <w:r>
        <w:rPr>
          <w:b/>
        </w:rPr>
        <w:t xml:space="preserve"> </w:t>
      </w:r>
      <w:r w:rsidRPr="00A65C4C">
        <w:rPr>
          <w:b/>
        </w:rPr>
        <w:t xml:space="preserve"> </w:t>
      </w:r>
      <w:proofErr w:type="spellStart"/>
      <w:r w:rsidR="001C0247">
        <w:rPr>
          <w:b/>
        </w:rPr>
        <w:t>W</w:t>
      </w:r>
      <w:r w:rsidR="001C0247" w:rsidRPr="0097074F">
        <w:rPr>
          <w:b/>
        </w:rPr>
        <w:t>ozideł</w:t>
      </w:r>
      <w:proofErr w:type="spellEnd"/>
      <w:r w:rsidR="001C0247" w:rsidRPr="0097074F">
        <w:rPr>
          <w:b/>
        </w:rPr>
        <w:t xml:space="preserve"> do dystrybucji materiałów rozbiórkowych</w:t>
      </w:r>
      <w:r w:rsidR="001C0247">
        <w:rPr>
          <w:b/>
        </w:rPr>
        <w:t xml:space="preserve"> – 2 szt.</w:t>
      </w:r>
    </w:p>
    <w:p w14:paraId="05E4F011" w14:textId="77777777" w:rsidR="0095401B" w:rsidRDefault="0095401B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smallCaps/>
          <w:sz w:val="32"/>
          <w:szCs w:val="28"/>
        </w:rPr>
      </w:pPr>
    </w:p>
    <w:p w14:paraId="05BEA45C" w14:textId="45F16903" w:rsidR="00187B9B" w:rsidRPr="003A5B4A" w:rsidRDefault="00187B9B" w:rsidP="00187B9B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color w:val="000000"/>
          <w:sz w:val="32"/>
          <w:szCs w:val="32"/>
          <w:lang w:eastAsia="pl-PL"/>
        </w:rPr>
      </w:pPr>
      <w:r w:rsidRPr="0004318E">
        <w:rPr>
          <w:rFonts w:eastAsia="Times New Roman"/>
          <w:b/>
          <w:smallCaps/>
          <w:sz w:val="32"/>
          <w:szCs w:val="28"/>
        </w:rPr>
        <w:t>FORMULARZ OFERTOWY</w:t>
      </w:r>
    </w:p>
    <w:p w14:paraId="7DB42068" w14:textId="77777777" w:rsidR="00187B9B" w:rsidRPr="0004318E" w:rsidRDefault="00187B9B" w:rsidP="00187B9B">
      <w:pPr>
        <w:spacing w:after="0" w:line="276" w:lineRule="auto"/>
        <w:rPr>
          <w:rFonts w:eastAsia="Times New Roman"/>
          <w:b/>
          <w:smallCaps/>
        </w:rPr>
      </w:pPr>
    </w:p>
    <w:p w14:paraId="024C1E76" w14:textId="505B41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NAZWA</w:t>
      </w:r>
      <w:r>
        <w:rPr>
          <w:rFonts w:eastAsia="Times New Roman"/>
        </w:rPr>
        <w:t xml:space="preserve"> </w:t>
      </w:r>
      <w:r w:rsidR="00DE3D60">
        <w:rPr>
          <w:rFonts w:eastAsia="Times New Roman"/>
        </w:rPr>
        <w:t>DOSTAWCY</w:t>
      </w:r>
      <w:r w:rsidRPr="0004318E">
        <w:rPr>
          <w:rFonts w:eastAsia="Times New Roman"/>
        </w:rPr>
        <w:t>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...........................................................................................................................</w:t>
      </w:r>
    </w:p>
    <w:p w14:paraId="582EF9F0" w14:textId="7262198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ADRES: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</w:t>
      </w:r>
      <w:r>
        <w:rPr>
          <w:rFonts w:eastAsia="Times New Roman"/>
        </w:rPr>
        <w:t>...................</w:t>
      </w:r>
    </w:p>
    <w:p w14:paraId="1D374AC0" w14:textId="68378F9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NIP: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...........................................................................................................................................................</w:t>
      </w:r>
    </w:p>
    <w:p w14:paraId="6D3B6411" w14:textId="6C3E2BD7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REGON: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</w:t>
      </w:r>
    </w:p>
    <w:p w14:paraId="1A7AC27C" w14:textId="247990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TELEFON: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</w:t>
      </w:r>
    </w:p>
    <w:p w14:paraId="7283CE82" w14:textId="6EBBA52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E-MAIL</w:t>
      </w:r>
      <w:r>
        <w:rPr>
          <w:rFonts w:eastAsia="Times New Roman"/>
        </w:rPr>
        <w:t xml:space="preserve"> DO KORESPONDENCJI W SPRAWIE OFERTY: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</w:t>
      </w:r>
    </w:p>
    <w:p w14:paraId="0C607A4A" w14:textId="5225CB60" w:rsidR="005222DC" w:rsidRDefault="006F1602" w:rsidP="005222DC">
      <w:pPr>
        <w:spacing w:line="276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Na potrzeby postępowania o udzielenie zamówienia przeprowadzonego zgodnie z zasadą konkurencyjności na</w:t>
      </w:r>
      <w:r w:rsidR="002164F1">
        <w:rPr>
          <w:rFonts w:eastAsia="Times New Roman"/>
          <w:lang w:eastAsia="pl-PL"/>
        </w:rPr>
        <w:t xml:space="preserve"> </w:t>
      </w:r>
      <w:r w:rsidR="001C0247" w:rsidRPr="001C0247">
        <w:rPr>
          <w:rFonts w:eastAsia="Times New Roman"/>
          <w:b/>
          <w:bCs/>
          <w:lang w:eastAsia="pl-PL"/>
        </w:rPr>
        <w:t>zakup fabrycznie</w:t>
      </w:r>
      <w:r w:rsidR="001C0247">
        <w:rPr>
          <w:rFonts w:eastAsia="Times New Roman"/>
          <w:lang w:eastAsia="pl-PL"/>
        </w:rPr>
        <w:t xml:space="preserve"> </w:t>
      </w:r>
      <w:r w:rsidR="001C0247">
        <w:rPr>
          <w:b/>
          <w:bCs/>
          <w:color w:val="000000"/>
        </w:rPr>
        <w:t xml:space="preserve">nowych </w:t>
      </w:r>
      <w:proofErr w:type="spellStart"/>
      <w:r w:rsidR="001C0247">
        <w:rPr>
          <w:b/>
          <w:bCs/>
          <w:color w:val="000000"/>
        </w:rPr>
        <w:t>W</w:t>
      </w:r>
      <w:r w:rsidR="001C0247" w:rsidRPr="00787AFE">
        <w:rPr>
          <w:b/>
          <w:bCs/>
          <w:color w:val="000000"/>
        </w:rPr>
        <w:t>ozideł</w:t>
      </w:r>
      <w:proofErr w:type="spellEnd"/>
      <w:r w:rsidR="001C0247" w:rsidRPr="00787AFE">
        <w:rPr>
          <w:b/>
          <w:bCs/>
          <w:color w:val="000000"/>
        </w:rPr>
        <w:t xml:space="preserve"> do dystrybucji materiałów rozbiórkowych</w:t>
      </w:r>
      <w:r w:rsidR="001C0247">
        <w:rPr>
          <w:b/>
          <w:bCs/>
          <w:color w:val="000000"/>
        </w:rPr>
        <w:t xml:space="preserve"> </w:t>
      </w:r>
      <w:r w:rsidR="001C0247" w:rsidRPr="00927216">
        <w:rPr>
          <w:b/>
          <w:bCs/>
          <w:color w:val="000000"/>
        </w:rPr>
        <w:t xml:space="preserve">– </w:t>
      </w:r>
      <w:r w:rsidR="001C0247">
        <w:rPr>
          <w:b/>
          <w:bCs/>
          <w:color w:val="000000"/>
        </w:rPr>
        <w:t>2</w:t>
      </w:r>
      <w:r w:rsidR="001C0247" w:rsidRPr="00927216">
        <w:rPr>
          <w:b/>
          <w:bCs/>
          <w:color w:val="000000"/>
        </w:rPr>
        <w:t xml:space="preserve"> szt.</w:t>
      </w:r>
      <w:r w:rsidR="00DE3D60" w:rsidRPr="00214835">
        <w:rPr>
          <w:b/>
          <w:bCs/>
        </w:rPr>
        <w:t>:</w:t>
      </w:r>
    </w:p>
    <w:p w14:paraId="7E7C6B7D" w14:textId="49A07F0A" w:rsidR="006F1602" w:rsidRPr="005222DC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/>
          <w:lang w:eastAsia="pl-PL"/>
        </w:rPr>
      </w:pPr>
      <w:r>
        <w:t xml:space="preserve">OŚWIADCZAM(Y), iż zapoznaliśmy się z treścią Zapytania </w:t>
      </w:r>
      <w:r w:rsidR="009F53B8">
        <w:t>o</w:t>
      </w:r>
      <w:r>
        <w:t xml:space="preserve">fertowego wraz z załącznikami dla </w:t>
      </w:r>
      <w:r w:rsidRPr="005222DC">
        <w:rPr>
          <w:rFonts w:eastAsia="Times New Roman"/>
          <w:lang w:eastAsia="pl-PL"/>
        </w:rPr>
        <w:t>niniejszego zamówienia. Uzyskaliśmy wszelkie informacje i wyjaśnienia niezbędne do przygotowania</w:t>
      </w:r>
      <w:r>
        <w:t xml:space="preserve"> oferty, oceny ryzyka, </w:t>
      </w:r>
      <w:r w:rsidR="003D2F99">
        <w:t>trudności i</w:t>
      </w:r>
      <w:r>
        <w:t xml:space="preserve"> wszelkich innych okoliczności jakie mogą wystąpić w trakcie realizacji zamówienia. </w:t>
      </w:r>
    </w:p>
    <w:p w14:paraId="06349765" w14:textId="05A015BB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AKCEPTUJĘ(EMY), w pełni i bez zastrzeżeń, postanowienia: Zapytania </w:t>
      </w:r>
      <w:r w:rsidR="009F53B8">
        <w:t>o</w:t>
      </w:r>
      <w:r>
        <w:t>fertowego wraz z załącznikami, wyjaśnieniami do niego i uznajemy się za związanych określonymi w nim postanowieniami.</w:t>
      </w:r>
    </w:p>
    <w:p w14:paraId="2AA0B045" w14:textId="081546AC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GWARANTUJĘ(EMY) wykonanie całości niniejszego zamówienia zgodnie z treścią: Zapytania </w:t>
      </w:r>
      <w:r w:rsidR="009D5C6D">
        <w:t>o</w:t>
      </w:r>
      <w:r>
        <w:t>fertowego wraz z załącznikami.</w:t>
      </w:r>
    </w:p>
    <w:p w14:paraId="24478E7D" w14:textId="68A30AC8" w:rsidR="00187B9B" w:rsidRPr="005222DC" w:rsidRDefault="00187B9B" w:rsidP="007C1501">
      <w:pPr>
        <w:pStyle w:val="Akapitzlist"/>
        <w:numPr>
          <w:ilvl w:val="0"/>
          <w:numId w:val="3"/>
        </w:numPr>
        <w:spacing w:after="240" w:line="276" w:lineRule="auto"/>
        <w:ind w:left="357" w:hanging="357"/>
        <w:jc w:val="both"/>
      </w:pPr>
      <w:r w:rsidRPr="00265CA4">
        <w:t>Z</w:t>
      </w:r>
      <w:r w:rsidR="00265CA4" w:rsidRPr="00265CA4">
        <w:t>OBOWIĄZUJĘ</w:t>
      </w:r>
      <w:r w:rsidR="00265CA4" w:rsidRPr="005222DC">
        <w:t>(EMY)</w:t>
      </w:r>
      <w:r w:rsidRPr="005222DC">
        <w:t xml:space="preserve"> się do wykonania zamówienia w zakresie objętym Zapytaniem </w:t>
      </w:r>
      <w:r w:rsidR="008B7FEB">
        <w:t>o</w:t>
      </w:r>
      <w:r w:rsidRPr="005222DC">
        <w:t>fertowym, za łączną cenę ryczałtową</w:t>
      </w:r>
      <w:r w:rsidR="001C0247">
        <w:t xml:space="preserve"> obejmującą 2 szt. </w:t>
      </w:r>
      <w:proofErr w:type="spellStart"/>
      <w:r w:rsidR="001C0247">
        <w:t>wozideł</w:t>
      </w:r>
      <w:proofErr w:type="spellEnd"/>
      <w:r w:rsidRPr="005222DC">
        <w:t>:</w:t>
      </w:r>
    </w:p>
    <w:p w14:paraId="5CE3F0AD" w14:textId="77777777" w:rsidR="00265CA4" w:rsidRDefault="00265CA4" w:rsidP="003D2F99">
      <w:pPr>
        <w:spacing w:after="0" w:line="480" w:lineRule="auto"/>
        <w:jc w:val="both"/>
        <w:rPr>
          <w:lang w:eastAsia="ar-SA"/>
        </w:rPr>
      </w:pPr>
      <w:r w:rsidRPr="00265CA4">
        <w:rPr>
          <w:b/>
        </w:rPr>
        <w:t>cenę netto:</w:t>
      </w:r>
      <w:r>
        <w:t xml:space="preserve"> ......................................................................................................................................... PLN</w:t>
      </w:r>
    </w:p>
    <w:p w14:paraId="008F1233" w14:textId="6D05166D" w:rsidR="00265CA4" w:rsidRDefault="00265CA4" w:rsidP="003D2F99">
      <w:pPr>
        <w:spacing w:after="0" w:line="480" w:lineRule="auto"/>
        <w:jc w:val="both"/>
      </w:pPr>
      <w:r w:rsidRPr="00265CA4">
        <w:rPr>
          <w:b/>
        </w:rPr>
        <w:t>należny podatek VAT</w:t>
      </w:r>
      <w:r>
        <w:rPr>
          <w:b/>
        </w:rPr>
        <w:t xml:space="preserve"> </w:t>
      </w:r>
      <w:r>
        <w:t>(jeśli dotyczy)</w:t>
      </w:r>
      <w:r w:rsidRPr="00265CA4">
        <w:rPr>
          <w:b/>
        </w:rPr>
        <w:t>:</w:t>
      </w:r>
      <w:r>
        <w:t xml:space="preserve"> …..............................................................................................</w:t>
      </w:r>
      <w:r w:rsidR="00BC06DA">
        <w:t xml:space="preserve"> </w:t>
      </w:r>
      <w:r>
        <w:t>PLN</w:t>
      </w:r>
    </w:p>
    <w:p w14:paraId="75E948FB" w14:textId="5108F178" w:rsidR="00265CA4" w:rsidRDefault="00265CA4" w:rsidP="003D2F99">
      <w:pPr>
        <w:spacing w:after="0" w:line="480" w:lineRule="auto"/>
        <w:jc w:val="both"/>
      </w:pPr>
      <w:r w:rsidRPr="00265CA4">
        <w:rPr>
          <w:b/>
        </w:rPr>
        <w:t>cenę brutto:</w:t>
      </w:r>
      <w:r>
        <w:t xml:space="preserve"> ....................................................................................................</w:t>
      </w:r>
      <w:r w:rsidR="004B160F">
        <w:t>...................................</w:t>
      </w:r>
      <w:r>
        <w:t xml:space="preserve"> PLN</w:t>
      </w:r>
    </w:p>
    <w:p w14:paraId="3D08E888" w14:textId="4EB770CE" w:rsidR="00265CA4" w:rsidRDefault="00265CA4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POWYŻSZA cena brutto uwzględnia wszystkie wymagania niniejszego Zapytania </w:t>
      </w:r>
      <w:r w:rsidR="00BD02CF">
        <w:t>o</w:t>
      </w:r>
      <w:r>
        <w:t>fertowego.</w:t>
      </w:r>
    </w:p>
    <w:p w14:paraId="0A43862B" w14:textId="62D487FE" w:rsidR="00DA5B95" w:rsidRDefault="00DA5B95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DA5B95">
        <w:t>OŚWIADCZAM(Y), że zaoferowana łączna wartość oferty uwzględnia wszystkie koszty związane z realizacją przedmiotu zamówienia, nie ulegnie zwiększeniu w toku realizacji zamówienia i nie będzie podlegała waloryzacji w okresie realizacji zamówienia.</w:t>
      </w:r>
    </w:p>
    <w:p w14:paraId="7E643234" w14:textId="77777777" w:rsidR="00CF10C0" w:rsidRDefault="00CF10C0" w:rsidP="00CF10C0">
      <w:pPr>
        <w:spacing w:line="276" w:lineRule="auto"/>
        <w:jc w:val="both"/>
      </w:pPr>
    </w:p>
    <w:p w14:paraId="4498394A" w14:textId="77777777" w:rsidR="00CF10C0" w:rsidRDefault="00CF10C0" w:rsidP="00CF10C0">
      <w:pPr>
        <w:spacing w:line="276" w:lineRule="auto"/>
        <w:jc w:val="both"/>
        <w:sectPr w:rsidR="00CF10C0" w:rsidSect="00735A45">
          <w:headerReference w:type="default" r:id="rId8"/>
          <w:footerReference w:type="default" r:id="rId9"/>
          <w:pgSz w:w="11900" w:h="16840"/>
          <w:pgMar w:top="1418" w:right="1418" w:bottom="1418" w:left="1418" w:header="130" w:footer="147" w:gutter="0"/>
          <w:cols w:space="708"/>
          <w:docGrid w:linePitch="360"/>
        </w:sectPr>
      </w:pPr>
    </w:p>
    <w:p w14:paraId="308E6E67" w14:textId="7322FA86" w:rsidR="00DA5B95" w:rsidRDefault="004C0C5C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926DA0">
        <w:lastRenderedPageBreak/>
        <w:t>POTWIERDZAM(Y) zgodność oferowanych rozwiązań z parametrami technicznymi zawartymi w Zapytaniu Ofertowym</w:t>
      </w:r>
      <w:r w:rsidR="00CF10C0">
        <w:t xml:space="preserve"> </w:t>
      </w:r>
      <w:r w:rsidR="00CF10C0" w:rsidRPr="00CF10C0">
        <w:t xml:space="preserve">lub WSKAZUJE(MY) </w:t>
      </w:r>
      <w:r w:rsidR="00EA6961">
        <w:t xml:space="preserve">ich </w:t>
      </w:r>
      <w:r w:rsidR="00CF10C0" w:rsidRPr="00CF10C0">
        <w:t>równoważność: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74"/>
        <w:gridCol w:w="1418"/>
        <w:gridCol w:w="1417"/>
        <w:gridCol w:w="4741"/>
      </w:tblGrid>
      <w:tr w:rsidR="00CF10C0" w:rsidRPr="00FF3079" w14:paraId="3ECA60AD" w14:textId="77777777" w:rsidTr="001F4BC2">
        <w:trPr>
          <w:trHeight w:val="518"/>
          <w:jc w:val="center"/>
        </w:trPr>
        <w:tc>
          <w:tcPr>
            <w:tcW w:w="13950" w:type="dxa"/>
            <w:gridSpan w:val="4"/>
            <w:shd w:val="clear" w:color="auto" w:fill="D9D9D9" w:themeFill="background1" w:themeFillShade="D9"/>
            <w:vAlign w:val="center"/>
          </w:tcPr>
          <w:p w14:paraId="69C17C4C" w14:textId="77777777" w:rsidR="00CF10C0" w:rsidRPr="00A3253C" w:rsidRDefault="00CF10C0" w:rsidP="001F4BC2">
            <w:pPr>
              <w:spacing w:after="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3253C">
              <w:rPr>
                <w:b/>
                <w:bCs/>
                <w:sz w:val="22"/>
                <w:szCs w:val="22"/>
              </w:rPr>
              <w:t>ZGODNOŚĆ PARAMETRÓW TECHNICZNYCH</w:t>
            </w:r>
            <w:r w:rsidRPr="00A3253C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</w:tr>
      <w:tr w:rsidR="00CF10C0" w:rsidRPr="00FF3079" w14:paraId="4661EFDF" w14:textId="77777777" w:rsidTr="00CD13FB">
        <w:trPr>
          <w:trHeight w:val="627"/>
          <w:jc w:val="center"/>
        </w:trPr>
        <w:tc>
          <w:tcPr>
            <w:tcW w:w="6374" w:type="dxa"/>
            <w:shd w:val="clear" w:color="auto" w:fill="D9D9D9" w:themeFill="background1" w:themeFillShade="D9"/>
            <w:vAlign w:val="center"/>
          </w:tcPr>
          <w:p w14:paraId="74EBAA5B" w14:textId="77777777" w:rsidR="00CF10C0" w:rsidRPr="00A3253C" w:rsidRDefault="00CF10C0" w:rsidP="001F4BC2">
            <w:pPr>
              <w:spacing w:after="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3253C">
              <w:rPr>
                <w:b/>
                <w:bCs/>
                <w:sz w:val="22"/>
                <w:szCs w:val="22"/>
              </w:rPr>
              <w:t>Parametr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FF35947" w14:textId="77777777" w:rsidR="00CF10C0" w:rsidRPr="00A3253C" w:rsidRDefault="00CF10C0" w:rsidP="001F4BC2">
            <w:pPr>
              <w:spacing w:after="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3253C">
              <w:rPr>
                <w:b/>
                <w:bCs/>
                <w:sz w:val="22"/>
                <w:szCs w:val="22"/>
              </w:rPr>
              <w:t>SPEŁNIA</w:t>
            </w:r>
          </w:p>
          <w:p w14:paraId="05B4A1C8" w14:textId="77777777" w:rsidR="00CF10C0" w:rsidRPr="00A3253C" w:rsidRDefault="00CF10C0" w:rsidP="001F4BC2">
            <w:pPr>
              <w:spacing w:after="0" w:line="276" w:lineRule="auto"/>
              <w:jc w:val="center"/>
              <w:rPr>
                <w:i/>
                <w:iCs/>
                <w:sz w:val="22"/>
                <w:szCs w:val="22"/>
              </w:rPr>
            </w:pPr>
            <w:r w:rsidRPr="00A3253C">
              <w:rPr>
                <w:i/>
                <w:iCs/>
                <w:sz w:val="22"/>
                <w:szCs w:val="22"/>
              </w:rPr>
              <w:t>(wstawić „x”)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DAF36D7" w14:textId="77777777" w:rsidR="00CF10C0" w:rsidRPr="00A3253C" w:rsidRDefault="00CF10C0" w:rsidP="001F4BC2">
            <w:pPr>
              <w:spacing w:after="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3253C">
              <w:rPr>
                <w:b/>
                <w:bCs/>
                <w:sz w:val="22"/>
                <w:szCs w:val="22"/>
              </w:rPr>
              <w:t>NIE SPEŁNIA</w:t>
            </w:r>
          </w:p>
          <w:p w14:paraId="45D7D75B" w14:textId="77777777" w:rsidR="00CF10C0" w:rsidRPr="00A3253C" w:rsidRDefault="00CF10C0" w:rsidP="001F4BC2">
            <w:pPr>
              <w:spacing w:after="0" w:line="276" w:lineRule="auto"/>
              <w:jc w:val="center"/>
              <w:rPr>
                <w:i/>
                <w:iCs/>
                <w:sz w:val="22"/>
                <w:szCs w:val="22"/>
              </w:rPr>
            </w:pPr>
            <w:r w:rsidRPr="00A3253C">
              <w:rPr>
                <w:i/>
                <w:iCs/>
                <w:sz w:val="22"/>
                <w:szCs w:val="22"/>
              </w:rPr>
              <w:t>(wstawić „x”)</w:t>
            </w:r>
          </w:p>
        </w:tc>
        <w:tc>
          <w:tcPr>
            <w:tcW w:w="4741" w:type="dxa"/>
            <w:shd w:val="clear" w:color="auto" w:fill="D9D9D9" w:themeFill="background1" w:themeFillShade="D9"/>
            <w:vAlign w:val="center"/>
          </w:tcPr>
          <w:p w14:paraId="046DA4A4" w14:textId="778CFC3D" w:rsidR="00CF10C0" w:rsidRPr="00A3253C" w:rsidRDefault="00CF10C0" w:rsidP="001F4BC2">
            <w:pPr>
              <w:spacing w:after="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3253C">
              <w:rPr>
                <w:b/>
                <w:bCs/>
                <w:sz w:val="22"/>
                <w:szCs w:val="22"/>
              </w:rPr>
              <w:t>OPIS PROPONOWANEGO ROZWIĄZANIA RÓWNOWAŻNEGO</w:t>
            </w:r>
          </w:p>
          <w:p w14:paraId="7D51CE3D" w14:textId="1BBB8211" w:rsidR="00CF10C0" w:rsidRPr="00A3253C" w:rsidRDefault="00CF10C0" w:rsidP="001F4BC2">
            <w:pPr>
              <w:spacing w:after="0" w:line="276" w:lineRule="auto"/>
              <w:jc w:val="center"/>
              <w:rPr>
                <w:i/>
                <w:iCs/>
                <w:sz w:val="22"/>
                <w:szCs w:val="22"/>
              </w:rPr>
            </w:pPr>
            <w:r w:rsidRPr="00A3253C">
              <w:rPr>
                <w:i/>
                <w:iCs/>
                <w:sz w:val="22"/>
                <w:szCs w:val="22"/>
              </w:rPr>
              <w:t>(należy odnieść się do każdego punktu, dla którego zaproponowano rozwiązanie równoważne)</w:t>
            </w:r>
          </w:p>
        </w:tc>
      </w:tr>
      <w:tr w:rsidR="00CF10C0" w14:paraId="30D74992" w14:textId="77777777" w:rsidTr="00DA6A70">
        <w:trPr>
          <w:trHeight w:val="670"/>
          <w:jc w:val="center"/>
        </w:trPr>
        <w:tc>
          <w:tcPr>
            <w:tcW w:w="13950" w:type="dxa"/>
            <w:gridSpan w:val="4"/>
          </w:tcPr>
          <w:p w14:paraId="1783A82B" w14:textId="6B32EF9F" w:rsidR="00CF10C0" w:rsidRPr="00A3253C" w:rsidRDefault="00DA6A70" w:rsidP="008B048E">
            <w:pPr>
              <w:spacing w:before="240" w:after="240"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A3253C">
              <w:rPr>
                <w:b/>
                <w:bCs/>
                <w:color w:val="000000"/>
                <w:sz w:val="22"/>
                <w:szCs w:val="22"/>
              </w:rPr>
              <w:t>Wozidła</w:t>
            </w:r>
            <w:proofErr w:type="spellEnd"/>
            <w:r w:rsidRPr="00A3253C">
              <w:rPr>
                <w:b/>
                <w:bCs/>
                <w:color w:val="000000"/>
                <w:sz w:val="22"/>
                <w:szCs w:val="22"/>
              </w:rPr>
              <w:t xml:space="preserve"> do dystrybucji materiałów rozbiórkowych – 2 szt.</w:t>
            </w:r>
            <w:r w:rsidR="00CF10C0" w:rsidRPr="00A3253C">
              <w:rPr>
                <w:b/>
                <w:bCs/>
                <w:sz w:val="22"/>
                <w:szCs w:val="22"/>
              </w:rPr>
              <w:t xml:space="preserve">: ………………………………………………………………………. </w:t>
            </w:r>
            <w:r w:rsidR="00CF10C0" w:rsidRPr="00A3253C">
              <w:rPr>
                <w:i/>
                <w:iCs/>
                <w:sz w:val="22"/>
                <w:szCs w:val="22"/>
              </w:rPr>
              <w:t>(</w:t>
            </w:r>
            <w:r w:rsidR="00771B21" w:rsidRPr="00A3253C">
              <w:rPr>
                <w:i/>
                <w:iCs/>
                <w:sz w:val="22"/>
                <w:szCs w:val="22"/>
              </w:rPr>
              <w:t xml:space="preserve">wpisać </w:t>
            </w:r>
            <w:r w:rsidR="00CF10C0" w:rsidRPr="00A3253C">
              <w:rPr>
                <w:i/>
                <w:iCs/>
                <w:sz w:val="22"/>
                <w:szCs w:val="22"/>
              </w:rPr>
              <w:t>nazw</w:t>
            </w:r>
            <w:r w:rsidR="00771B21" w:rsidRPr="00A3253C">
              <w:rPr>
                <w:i/>
                <w:iCs/>
                <w:sz w:val="22"/>
                <w:szCs w:val="22"/>
              </w:rPr>
              <w:t>ę</w:t>
            </w:r>
            <w:r w:rsidR="004E4BEB" w:rsidRPr="00A3253C">
              <w:rPr>
                <w:i/>
                <w:iCs/>
                <w:sz w:val="22"/>
                <w:szCs w:val="22"/>
              </w:rPr>
              <w:t>, model/ typ urządzenia</w:t>
            </w:r>
            <w:r w:rsidR="00CF10C0" w:rsidRPr="00A3253C">
              <w:rPr>
                <w:i/>
                <w:iCs/>
                <w:sz w:val="22"/>
                <w:szCs w:val="22"/>
              </w:rPr>
              <w:t>)</w:t>
            </w:r>
            <w:r w:rsidR="00CF10C0" w:rsidRPr="00A3253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922AB" w14:paraId="1178619A" w14:textId="77777777" w:rsidTr="00CD13FB">
        <w:trPr>
          <w:trHeight w:val="199"/>
          <w:jc w:val="center"/>
        </w:trPr>
        <w:tc>
          <w:tcPr>
            <w:tcW w:w="6374" w:type="dxa"/>
          </w:tcPr>
          <w:p w14:paraId="4E2E389C" w14:textId="776CD0DC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color w:val="000000"/>
                <w:sz w:val="22"/>
                <w:szCs w:val="22"/>
              </w:rPr>
              <w:t>Stan: fabrycznie nowe,</w:t>
            </w:r>
          </w:p>
        </w:tc>
        <w:tc>
          <w:tcPr>
            <w:tcW w:w="1418" w:type="dxa"/>
          </w:tcPr>
          <w:p w14:paraId="5E3E98F4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27EB224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7184DF53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7C838E98" w14:textId="77777777" w:rsidTr="00CD13FB">
        <w:trPr>
          <w:trHeight w:val="185"/>
          <w:jc w:val="center"/>
        </w:trPr>
        <w:tc>
          <w:tcPr>
            <w:tcW w:w="6374" w:type="dxa"/>
          </w:tcPr>
          <w:p w14:paraId="00BBA460" w14:textId="15216191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RPr="00A3253C">
              <w:rPr>
                <w:color w:val="000000"/>
                <w:sz w:val="22"/>
                <w:szCs w:val="22"/>
              </w:rPr>
              <w:t>Rok produkcji: minimum 2025,</w:t>
            </w:r>
          </w:p>
        </w:tc>
        <w:tc>
          <w:tcPr>
            <w:tcW w:w="1418" w:type="dxa"/>
          </w:tcPr>
          <w:p w14:paraId="399DB73D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28B7A1F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6BD8F032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5BDE31B8" w14:textId="77777777" w:rsidTr="00CD13FB">
        <w:trPr>
          <w:trHeight w:val="185"/>
          <w:jc w:val="center"/>
        </w:trPr>
        <w:tc>
          <w:tcPr>
            <w:tcW w:w="6374" w:type="dxa"/>
          </w:tcPr>
          <w:p w14:paraId="59C3C145" w14:textId="311C01EA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Certyfikat CE,</w:t>
            </w:r>
          </w:p>
        </w:tc>
        <w:tc>
          <w:tcPr>
            <w:tcW w:w="1418" w:type="dxa"/>
          </w:tcPr>
          <w:p w14:paraId="45DA4836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21118C8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44F09057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1B9D727F" w14:textId="77777777" w:rsidTr="00CD13FB">
        <w:trPr>
          <w:trHeight w:val="185"/>
          <w:jc w:val="center"/>
        </w:trPr>
        <w:tc>
          <w:tcPr>
            <w:tcW w:w="6374" w:type="dxa"/>
          </w:tcPr>
          <w:p w14:paraId="62D5C98F" w14:textId="110E5866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 xml:space="preserve">Przebieg maksymalnie 20 </w:t>
            </w:r>
            <w:proofErr w:type="spellStart"/>
            <w:r w:rsidRPr="00A3253C">
              <w:rPr>
                <w:sz w:val="22"/>
                <w:szCs w:val="22"/>
              </w:rPr>
              <w:t>mtg</w:t>
            </w:r>
            <w:proofErr w:type="spellEnd"/>
            <w:r w:rsidRPr="00A3253C">
              <w:rPr>
                <w:sz w:val="22"/>
                <w:szCs w:val="22"/>
              </w:rPr>
              <w:t>,</w:t>
            </w:r>
          </w:p>
        </w:tc>
        <w:tc>
          <w:tcPr>
            <w:tcW w:w="1418" w:type="dxa"/>
          </w:tcPr>
          <w:p w14:paraId="3EA26118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673B001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4F3411D8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3A26B5AF" w14:textId="77777777" w:rsidTr="00CD13FB">
        <w:trPr>
          <w:trHeight w:val="185"/>
          <w:jc w:val="center"/>
        </w:trPr>
        <w:tc>
          <w:tcPr>
            <w:tcW w:w="6374" w:type="dxa"/>
          </w:tcPr>
          <w:p w14:paraId="215CE60B" w14:textId="3EF1B6F3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Silnik o pojemności minimum 12 L,</w:t>
            </w:r>
          </w:p>
        </w:tc>
        <w:tc>
          <w:tcPr>
            <w:tcW w:w="1418" w:type="dxa"/>
          </w:tcPr>
          <w:p w14:paraId="03F203CC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6886DBE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6AE6FA8C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494BAD4F" w14:textId="77777777" w:rsidTr="00CD13FB">
        <w:trPr>
          <w:trHeight w:val="185"/>
          <w:jc w:val="center"/>
        </w:trPr>
        <w:tc>
          <w:tcPr>
            <w:tcW w:w="6374" w:type="dxa"/>
          </w:tcPr>
          <w:p w14:paraId="7A14D8E8" w14:textId="74887254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 xml:space="preserve">Nowoczesny silnik wysokoprężny spełniający normę emisji spalin EU </w:t>
            </w:r>
            <w:proofErr w:type="spellStart"/>
            <w:r w:rsidRPr="00A3253C">
              <w:rPr>
                <w:sz w:val="22"/>
                <w:szCs w:val="22"/>
              </w:rPr>
              <w:t>Stage</w:t>
            </w:r>
            <w:proofErr w:type="spellEnd"/>
            <w:r w:rsidRPr="00A3253C">
              <w:rPr>
                <w:sz w:val="22"/>
                <w:szCs w:val="22"/>
              </w:rPr>
              <w:t xml:space="preserve"> V lub równoważną, wyposażony w układ recyrkulacji spalin EGR, filtr cząstek stałych DPF z regeneracją wspomaganą katalizatorem DOC oraz system redukcji tlenków azotu (SCR) wykorzystujący płyn DEF (mocznik),</w:t>
            </w:r>
          </w:p>
        </w:tc>
        <w:tc>
          <w:tcPr>
            <w:tcW w:w="1418" w:type="dxa"/>
          </w:tcPr>
          <w:p w14:paraId="0CD2306C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69867B0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4FCEBD94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2F2D3282" w14:textId="77777777" w:rsidTr="00CD13FB">
        <w:trPr>
          <w:trHeight w:val="185"/>
          <w:jc w:val="center"/>
        </w:trPr>
        <w:tc>
          <w:tcPr>
            <w:tcW w:w="6374" w:type="dxa"/>
          </w:tcPr>
          <w:p w14:paraId="774481AB" w14:textId="05C1CA19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Tempomat,</w:t>
            </w:r>
          </w:p>
        </w:tc>
        <w:tc>
          <w:tcPr>
            <w:tcW w:w="1418" w:type="dxa"/>
          </w:tcPr>
          <w:p w14:paraId="1A2F7263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943FDC8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306BB5E0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6ADF85D3" w14:textId="77777777" w:rsidTr="00CD13FB">
        <w:trPr>
          <w:trHeight w:val="185"/>
          <w:jc w:val="center"/>
        </w:trPr>
        <w:tc>
          <w:tcPr>
            <w:tcW w:w="6374" w:type="dxa"/>
          </w:tcPr>
          <w:p w14:paraId="73F780C9" w14:textId="302B8E49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Układ automatycznego opóźnienia wyłączenia silnika, zapewniający ochronę turbosprężarki,</w:t>
            </w:r>
          </w:p>
        </w:tc>
        <w:tc>
          <w:tcPr>
            <w:tcW w:w="1418" w:type="dxa"/>
          </w:tcPr>
          <w:p w14:paraId="79149DDF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6F961C9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4829138B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0D3E1CFA" w14:textId="77777777" w:rsidTr="00CD13FB">
        <w:trPr>
          <w:trHeight w:val="185"/>
          <w:jc w:val="center"/>
        </w:trPr>
        <w:tc>
          <w:tcPr>
            <w:tcW w:w="6374" w:type="dxa"/>
          </w:tcPr>
          <w:p w14:paraId="5AD2B7BF" w14:textId="628AABB8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Silnik o mocy powyżej 400 KM,</w:t>
            </w:r>
          </w:p>
        </w:tc>
        <w:tc>
          <w:tcPr>
            <w:tcW w:w="1418" w:type="dxa"/>
          </w:tcPr>
          <w:p w14:paraId="60E01066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EE1F61E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0DABA74E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078FD0E3" w14:textId="77777777" w:rsidTr="00CD13FB">
        <w:trPr>
          <w:trHeight w:val="185"/>
          <w:jc w:val="center"/>
        </w:trPr>
        <w:tc>
          <w:tcPr>
            <w:tcW w:w="6374" w:type="dxa"/>
          </w:tcPr>
          <w:p w14:paraId="22EA5ACB" w14:textId="4F2B3128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Automatyczna skrzynia biegów,</w:t>
            </w:r>
          </w:p>
        </w:tc>
        <w:tc>
          <w:tcPr>
            <w:tcW w:w="1418" w:type="dxa"/>
          </w:tcPr>
          <w:p w14:paraId="13A9EB86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8BD3BFB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0EB31741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1F8F8463" w14:textId="77777777" w:rsidTr="00CD13FB">
        <w:trPr>
          <w:trHeight w:val="185"/>
          <w:jc w:val="center"/>
        </w:trPr>
        <w:tc>
          <w:tcPr>
            <w:tcW w:w="6374" w:type="dxa"/>
          </w:tcPr>
          <w:p w14:paraId="334D57C0" w14:textId="58F4755B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lastRenderedPageBreak/>
              <w:t>Automatyczny lub półautomatyczny napęd 6×6 z elektronicznym systemem wspomagania trakcji, zapewniający optymalne przeniesienie momentu obrotowego na wszystkie osie w zależności od warunków terenowych, dla poprawy przyczepności i stabilności pojazdu,</w:t>
            </w:r>
          </w:p>
        </w:tc>
        <w:tc>
          <w:tcPr>
            <w:tcW w:w="1418" w:type="dxa"/>
          </w:tcPr>
          <w:p w14:paraId="392C3EF0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1773D06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066D0618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7D3C2C46" w14:textId="77777777" w:rsidTr="00CD13FB">
        <w:trPr>
          <w:trHeight w:val="185"/>
          <w:jc w:val="center"/>
        </w:trPr>
        <w:tc>
          <w:tcPr>
            <w:tcW w:w="6374" w:type="dxa"/>
          </w:tcPr>
          <w:p w14:paraId="78001AA2" w14:textId="7E847DDD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Główny przegub maszyny wyposażony w uszczelnione łożyska, umożliwiające obrót tylnego wózka względem części przedniej maszyny o pełne 360°, co zapewnia doskonałą zwrotność i manewrowość w każdym terenie,</w:t>
            </w:r>
          </w:p>
        </w:tc>
        <w:tc>
          <w:tcPr>
            <w:tcW w:w="1418" w:type="dxa"/>
          </w:tcPr>
          <w:p w14:paraId="370AB6A8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10E23F9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0686D23D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5F3DF53C" w14:textId="77777777" w:rsidTr="00CD13FB">
        <w:trPr>
          <w:trHeight w:val="185"/>
          <w:jc w:val="center"/>
        </w:trPr>
        <w:tc>
          <w:tcPr>
            <w:tcW w:w="6374" w:type="dxa"/>
          </w:tcPr>
          <w:p w14:paraId="087B6987" w14:textId="3AA9AEEB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Układ wspomagania kierowania hydrauliczno-mechaniczny ze sprzężeniem zwrotnym, eliminujący efekt „falowania” podczas jazdy, co zapewnia prostoliniowe utrzymanie toru jazdy,</w:t>
            </w:r>
          </w:p>
        </w:tc>
        <w:tc>
          <w:tcPr>
            <w:tcW w:w="1418" w:type="dxa"/>
          </w:tcPr>
          <w:p w14:paraId="018C0955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44EB893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0B0BD02D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3F4F63FD" w14:textId="77777777" w:rsidTr="00CD13FB">
        <w:trPr>
          <w:trHeight w:val="185"/>
          <w:jc w:val="center"/>
        </w:trPr>
        <w:tc>
          <w:tcPr>
            <w:tcW w:w="6374" w:type="dxa"/>
          </w:tcPr>
          <w:p w14:paraId="17E9DFEF" w14:textId="4530CF3F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Hamulce główne: dwuobwodowe, hydrauliczne, mokre, tarczowe, z podziałem na przedni most oraz tandem tylnych mostów, uzupełnione o awaryjny układ hamulcowy z akumulatorami hydraulicznymi gwarantującymi bezpieczne zatrzymanie załadowanej maszyny na pochyłościach do 18%,</w:t>
            </w:r>
          </w:p>
        </w:tc>
        <w:tc>
          <w:tcPr>
            <w:tcW w:w="1418" w:type="dxa"/>
          </w:tcPr>
          <w:p w14:paraId="02408F06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1BB7954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102A3C13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02A11A89" w14:textId="77777777" w:rsidTr="00CD13FB">
        <w:trPr>
          <w:trHeight w:val="185"/>
          <w:jc w:val="center"/>
        </w:trPr>
        <w:tc>
          <w:tcPr>
            <w:tcW w:w="6374" w:type="dxa"/>
          </w:tcPr>
          <w:p w14:paraId="63BBB0E0" w14:textId="0D3B0791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Skrzynia ładunkowa z klapą o dużej pojemności (minimum 20 m3) zapewniająca efektywny dystrybuowanie dużych ilości materiałów z wysoką ładownością umożliwiającą dystrybucję ciężkich ładunków, co zapewni wydajność operacyjną nawet w wymagających warunkach terenowych,</w:t>
            </w:r>
          </w:p>
        </w:tc>
        <w:tc>
          <w:tcPr>
            <w:tcW w:w="1418" w:type="dxa"/>
          </w:tcPr>
          <w:p w14:paraId="327D7271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19C3690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30E6002A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26217C82" w14:textId="77777777" w:rsidTr="00CD13FB">
        <w:trPr>
          <w:trHeight w:val="185"/>
          <w:jc w:val="center"/>
        </w:trPr>
        <w:tc>
          <w:tcPr>
            <w:tcW w:w="6374" w:type="dxa"/>
          </w:tcPr>
          <w:p w14:paraId="0F792F24" w14:textId="43BC9B38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 xml:space="preserve">Ogumienie </w:t>
            </w:r>
            <w:proofErr w:type="spellStart"/>
            <w:r w:rsidRPr="00A3253C">
              <w:rPr>
                <w:sz w:val="22"/>
                <w:szCs w:val="22"/>
              </w:rPr>
              <w:t>niskoprofilowe</w:t>
            </w:r>
            <w:proofErr w:type="spellEnd"/>
            <w:r w:rsidRPr="00A3253C">
              <w:rPr>
                <w:sz w:val="22"/>
                <w:szCs w:val="22"/>
              </w:rPr>
              <w:t xml:space="preserve">, klasa </w:t>
            </w:r>
            <w:proofErr w:type="spellStart"/>
            <w:r w:rsidRPr="00A3253C">
              <w:rPr>
                <w:sz w:val="22"/>
                <w:szCs w:val="22"/>
              </w:rPr>
              <w:t>premium</w:t>
            </w:r>
            <w:proofErr w:type="spellEnd"/>
            <w:r w:rsidRPr="00A3253C">
              <w:rPr>
                <w:sz w:val="22"/>
                <w:szCs w:val="22"/>
              </w:rPr>
              <w:t xml:space="preserve"> (typu Michelin, </w:t>
            </w:r>
            <w:proofErr w:type="spellStart"/>
            <w:r w:rsidRPr="00A3253C">
              <w:rPr>
                <w:sz w:val="22"/>
                <w:szCs w:val="22"/>
              </w:rPr>
              <w:t>Goodyear</w:t>
            </w:r>
            <w:proofErr w:type="spellEnd"/>
            <w:r w:rsidRPr="00A3253C">
              <w:rPr>
                <w:sz w:val="22"/>
                <w:szCs w:val="22"/>
              </w:rPr>
              <w:t>, Bridgestone lub równoważne),</w:t>
            </w:r>
          </w:p>
        </w:tc>
        <w:tc>
          <w:tcPr>
            <w:tcW w:w="1418" w:type="dxa"/>
          </w:tcPr>
          <w:p w14:paraId="37123A04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1487F4C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65486A43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07E8817A" w14:textId="77777777" w:rsidTr="00CD13FB">
        <w:trPr>
          <w:trHeight w:val="185"/>
          <w:jc w:val="center"/>
        </w:trPr>
        <w:tc>
          <w:tcPr>
            <w:tcW w:w="6374" w:type="dxa"/>
          </w:tcPr>
          <w:p w14:paraId="6DB25DD7" w14:textId="2B67570A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Oświetlenie  drogowe,</w:t>
            </w:r>
          </w:p>
        </w:tc>
        <w:tc>
          <w:tcPr>
            <w:tcW w:w="1418" w:type="dxa"/>
          </w:tcPr>
          <w:p w14:paraId="6EC70068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36786FF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15B2D029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298DE69D" w14:textId="77777777" w:rsidTr="00CD13FB">
        <w:trPr>
          <w:trHeight w:val="185"/>
          <w:jc w:val="center"/>
        </w:trPr>
        <w:tc>
          <w:tcPr>
            <w:tcW w:w="6374" w:type="dxa"/>
          </w:tcPr>
          <w:p w14:paraId="7DBBCADB" w14:textId="5945937D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Centralne smarowanie,</w:t>
            </w:r>
          </w:p>
        </w:tc>
        <w:tc>
          <w:tcPr>
            <w:tcW w:w="1418" w:type="dxa"/>
          </w:tcPr>
          <w:p w14:paraId="286233D6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A6B7162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66E991DE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63A1BFDB" w14:textId="77777777" w:rsidTr="00CD13FB">
        <w:trPr>
          <w:trHeight w:val="185"/>
          <w:jc w:val="center"/>
        </w:trPr>
        <w:tc>
          <w:tcPr>
            <w:tcW w:w="6374" w:type="dxa"/>
          </w:tcPr>
          <w:p w14:paraId="43D4DD44" w14:textId="4AFF9074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Dźwiękowy sygnał biegu wstecznego,</w:t>
            </w:r>
          </w:p>
        </w:tc>
        <w:tc>
          <w:tcPr>
            <w:tcW w:w="1418" w:type="dxa"/>
          </w:tcPr>
          <w:p w14:paraId="58395770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ADC4672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5F874653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1BCA2434" w14:textId="77777777" w:rsidTr="00CD13FB">
        <w:trPr>
          <w:trHeight w:val="185"/>
          <w:jc w:val="center"/>
        </w:trPr>
        <w:tc>
          <w:tcPr>
            <w:tcW w:w="6374" w:type="dxa"/>
          </w:tcPr>
          <w:p w14:paraId="4F4A2F5E" w14:textId="70278207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Kabina spełniająca normy FOPS oraz ROPS lub równoważne,</w:t>
            </w:r>
          </w:p>
        </w:tc>
        <w:tc>
          <w:tcPr>
            <w:tcW w:w="1418" w:type="dxa"/>
          </w:tcPr>
          <w:p w14:paraId="6C07F7D2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8BB28DB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0F1B0CE3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1B921DD1" w14:textId="77777777" w:rsidTr="00CD13FB">
        <w:trPr>
          <w:trHeight w:val="185"/>
          <w:jc w:val="center"/>
        </w:trPr>
        <w:tc>
          <w:tcPr>
            <w:tcW w:w="6374" w:type="dxa"/>
          </w:tcPr>
          <w:p w14:paraId="34DB9A29" w14:textId="3B952FF2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lastRenderedPageBreak/>
              <w:t>Klimatyzacja,</w:t>
            </w:r>
          </w:p>
        </w:tc>
        <w:tc>
          <w:tcPr>
            <w:tcW w:w="1418" w:type="dxa"/>
          </w:tcPr>
          <w:p w14:paraId="67B5E45E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806E34F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4B4B1C86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6C11AE04" w14:textId="77777777" w:rsidTr="00CD13FB">
        <w:trPr>
          <w:trHeight w:val="185"/>
          <w:jc w:val="center"/>
        </w:trPr>
        <w:tc>
          <w:tcPr>
            <w:tcW w:w="6374" w:type="dxa"/>
          </w:tcPr>
          <w:p w14:paraId="4F8EAC4C" w14:textId="43EA84DD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Podgrzewany fotel,</w:t>
            </w:r>
          </w:p>
        </w:tc>
        <w:tc>
          <w:tcPr>
            <w:tcW w:w="1418" w:type="dxa"/>
          </w:tcPr>
          <w:p w14:paraId="2F74C37D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D7C711F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1A0C7C85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5B1A70C0" w14:textId="77777777" w:rsidTr="00CD13FB">
        <w:trPr>
          <w:trHeight w:val="185"/>
          <w:jc w:val="center"/>
        </w:trPr>
        <w:tc>
          <w:tcPr>
            <w:tcW w:w="6374" w:type="dxa"/>
          </w:tcPr>
          <w:p w14:paraId="7D4DB607" w14:textId="3DBA955C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Kolorowy wyświetlacz zintegrowany z obrazem kamery tylnej,</w:t>
            </w:r>
          </w:p>
        </w:tc>
        <w:tc>
          <w:tcPr>
            <w:tcW w:w="1418" w:type="dxa"/>
          </w:tcPr>
          <w:p w14:paraId="294D1E02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E85091F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20BBAE4D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1E69E1D7" w14:textId="77777777" w:rsidTr="00CD13FB">
        <w:trPr>
          <w:trHeight w:val="185"/>
          <w:jc w:val="center"/>
        </w:trPr>
        <w:tc>
          <w:tcPr>
            <w:tcW w:w="6374" w:type="dxa"/>
          </w:tcPr>
          <w:p w14:paraId="2064591B" w14:textId="4C2DDC39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Regulowana kolumna kierownicza w dwóch płaszczyznach,</w:t>
            </w:r>
          </w:p>
        </w:tc>
        <w:tc>
          <w:tcPr>
            <w:tcW w:w="1418" w:type="dxa"/>
          </w:tcPr>
          <w:p w14:paraId="44BB351A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CF10D8C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26A18B4D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142249C9" w14:textId="77777777" w:rsidTr="00CD13FB">
        <w:trPr>
          <w:trHeight w:val="185"/>
          <w:jc w:val="center"/>
        </w:trPr>
        <w:tc>
          <w:tcPr>
            <w:tcW w:w="6374" w:type="dxa"/>
          </w:tcPr>
          <w:p w14:paraId="5F09B8EA" w14:textId="715A57EE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Dostęp do fabrycznego monitoringu maszyny,</w:t>
            </w:r>
          </w:p>
        </w:tc>
        <w:tc>
          <w:tcPr>
            <w:tcW w:w="1418" w:type="dxa"/>
          </w:tcPr>
          <w:p w14:paraId="1307D19C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E011707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7ADD3AB6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40548CBC" w14:textId="77777777" w:rsidTr="00CD13FB">
        <w:trPr>
          <w:trHeight w:val="185"/>
          <w:jc w:val="center"/>
        </w:trPr>
        <w:tc>
          <w:tcPr>
            <w:tcW w:w="6374" w:type="dxa"/>
          </w:tcPr>
          <w:p w14:paraId="02756CA1" w14:textId="4DDAD7B8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>Instrukcja obsługi w co najmniej języku polskim w formie papierowej,</w:t>
            </w:r>
          </w:p>
        </w:tc>
        <w:tc>
          <w:tcPr>
            <w:tcW w:w="1418" w:type="dxa"/>
          </w:tcPr>
          <w:p w14:paraId="6DD51056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1E0A7C3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42909944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  <w:tr w:rsidR="000922AB" w14:paraId="5017031E" w14:textId="77777777" w:rsidTr="00CD13FB">
        <w:trPr>
          <w:trHeight w:val="185"/>
          <w:jc w:val="center"/>
        </w:trPr>
        <w:tc>
          <w:tcPr>
            <w:tcW w:w="6374" w:type="dxa"/>
          </w:tcPr>
          <w:p w14:paraId="06A7E9A2" w14:textId="116F4D24" w:rsidR="000922AB" w:rsidRPr="00A3253C" w:rsidRDefault="000922AB" w:rsidP="000922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sz w:val="22"/>
                <w:szCs w:val="22"/>
              </w:rPr>
            </w:pPr>
            <w:r w:rsidRPr="00A3253C">
              <w:rPr>
                <w:sz w:val="22"/>
                <w:szCs w:val="22"/>
              </w:rPr>
              <w:t xml:space="preserve">Pakiet przeglądowy obejmujący wymianę filtrów i olei zgodnie z instrukcją obsługi producenta, realizowany w miejscu pracy maszyny, do 4000 </w:t>
            </w:r>
            <w:proofErr w:type="spellStart"/>
            <w:r w:rsidRPr="00A3253C">
              <w:rPr>
                <w:sz w:val="22"/>
                <w:szCs w:val="22"/>
              </w:rPr>
              <w:t>mtg</w:t>
            </w:r>
            <w:proofErr w:type="spellEnd"/>
            <w:r w:rsidRPr="00A3253C">
              <w:rPr>
                <w:sz w:val="22"/>
                <w:szCs w:val="22"/>
              </w:rPr>
              <w:t xml:space="preserve"> włącznie, co około 500 </w:t>
            </w:r>
            <w:proofErr w:type="spellStart"/>
            <w:r w:rsidRPr="00A3253C">
              <w:rPr>
                <w:sz w:val="22"/>
                <w:szCs w:val="22"/>
              </w:rPr>
              <w:t>mtg</w:t>
            </w:r>
            <w:proofErr w:type="spellEnd"/>
            <w:r w:rsidRPr="00A3253C">
              <w:rPr>
                <w:sz w:val="22"/>
                <w:szCs w:val="22"/>
              </w:rPr>
              <w:t xml:space="preserve"> (±50 </w:t>
            </w:r>
            <w:proofErr w:type="spellStart"/>
            <w:r w:rsidRPr="00A3253C">
              <w:rPr>
                <w:sz w:val="22"/>
                <w:szCs w:val="22"/>
              </w:rPr>
              <w:t>mtg</w:t>
            </w:r>
            <w:proofErr w:type="spellEnd"/>
            <w:r w:rsidRPr="00A3253C">
              <w:rPr>
                <w:sz w:val="22"/>
                <w:szCs w:val="22"/>
              </w:rPr>
              <w:t>).</w:t>
            </w:r>
          </w:p>
        </w:tc>
        <w:tc>
          <w:tcPr>
            <w:tcW w:w="1418" w:type="dxa"/>
          </w:tcPr>
          <w:p w14:paraId="72BA9D74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C374E6B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741" w:type="dxa"/>
          </w:tcPr>
          <w:p w14:paraId="70C852A2" w14:textId="77777777" w:rsidR="000922AB" w:rsidRPr="00A3253C" w:rsidRDefault="000922AB" w:rsidP="000922AB">
            <w:pPr>
              <w:spacing w:after="0"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45033CA8" w14:textId="77777777" w:rsidR="00CF10C0" w:rsidRDefault="00CF10C0" w:rsidP="00CF10C0">
      <w:pPr>
        <w:spacing w:line="276" w:lineRule="auto"/>
        <w:jc w:val="both"/>
        <w:sectPr w:rsidR="00CF10C0" w:rsidSect="00CF10C0">
          <w:pgSz w:w="16840" w:h="11900" w:orient="landscape"/>
          <w:pgMar w:top="1418" w:right="1418" w:bottom="1418" w:left="1418" w:header="130" w:footer="147" w:gutter="0"/>
          <w:cols w:space="708"/>
          <w:docGrid w:linePitch="360"/>
        </w:sectPr>
      </w:pPr>
    </w:p>
    <w:p w14:paraId="12FA802F" w14:textId="195E059B" w:rsidR="004C0C5C" w:rsidRPr="000F43E3" w:rsidRDefault="00265CA4" w:rsidP="008C70BB">
      <w:pPr>
        <w:pStyle w:val="Akapitzlist"/>
        <w:numPr>
          <w:ilvl w:val="0"/>
          <w:numId w:val="3"/>
        </w:numPr>
        <w:spacing w:line="276" w:lineRule="auto"/>
        <w:ind w:left="357" w:hanging="357"/>
        <w:jc w:val="both"/>
      </w:pPr>
      <w:r>
        <w:lastRenderedPageBreak/>
        <w:t>Z</w:t>
      </w:r>
      <w:r w:rsidR="004716C4">
        <w:t>OBOWIĄ</w:t>
      </w:r>
      <w:r>
        <w:t xml:space="preserve">ZUJĘ(EMY) </w:t>
      </w:r>
      <w:r w:rsidR="004716C4">
        <w:t xml:space="preserve">się </w:t>
      </w:r>
      <w:r w:rsidR="005222DC">
        <w:t xml:space="preserve">zrealizować </w:t>
      </w:r>
      <w:r w:rsidR="004C0C5C" w:rsidRPr="00926DA0">
        <w:t>przedmiotowe zamówienie</w:t>
      </w:r>
      <w:r w:rsidR="00544833">
        <w:t xml:space="preserve"> </w:t>
      </w:r>
      <w:r w:rsidR="008C70BB">
        <w:t xml:space="preserve">w terminie </w:t>
      </w:r>
      <w:r w:rsidR="008C70BB" w:rsidRPr="008C70BB">
        <w:rPr>
          <w:b/>
          <w:bCs/>
        </w:rPr>
        <w:t xml:space="preserve">do </w:t>
      </w:r>
      <w:r w:rsidR="00E6009C">
        <w:rPr>
          <w:b/>
          <w:bCs/>
        </w:rPr>
        <w:t>30</w:t>
      </w:r>
      <w:r w:rsidR="008C70BB" w:rsidRPr="008C70BB">
        <w:rPr>
          <w:b/>
          <w:bCs/>
        </w:rPr>
        <w:t xml:space="preserve"> dni od daty podpisania umowy</w:t>
      </w:r>
      <w:r w:rsidR="008C70BB" w:rsidRPr="008C70BB">
        <w:t>.</w:t>
      </w:r>
    </w:p>
    <w:p w14:paraId="29C7E32F" w14:textId="5E078930" w:rsidR="008C70BB" w:rsidRPr="00DA6A70" w:rsidRDefault="000F43E3" w:rsidP="008C70BB">
      <w:pPr>
        <w:pStyle w:val="Akapitzlist"/>
        <w:numPr>
          <w:ilvl w:val="0"/>
          <w:numId w:val="3"/>
        </w:numPr>
        <w:spacing w:line="276" w:lineRule="auto"/>
        <w:ind w:left="363" w:hanging="357"/>
        <w:jc w:val="both"/>
      </w:pPr>
      <w:r w:rsidRPr="000F43E3">
        <w:rPr>
          <w:rStyle w:val="Domylnaczcionkaakapitu1"/>
        </w:rPr>
        <w:t>POTWIERDZAM(Y) udzielenie gwarancji na</w:t>
      </w:r>
      <w:r w:rsidR="008C70BB">
        <w:rPr>
          <w:rStyle w:val="Domylnaczcionkaakapitu1"/>
        </w:rPr>
        <w:t xml:space="preserve"> </w:t>
      </w:r>
      <w:r w:rsidR="0065736C">
        <w:rPr>
          <w:rStyle w:val="Domylnaczcionkaakapitu1"/>
        </w:rPr>
        <w:t xml:space="preserve">zaoferowane urządzenie </w:t>
      </w:r>
      <w:r w:rsidR="008C70BB">
        <w:rPr>
          <w:rStyle w:val="Domylnaczcionkaakapitu1"/>
        </w:rPr>
        <w:t xml:space="preserve">w wymiarze </w:t>
      </w:r>
      <w:r w:rsidR="008C70BB">
        <w:rPr>
          <w:rStyle w:val="Domylnaczcionkaakapitu1"/>
          <w:b/>
          <w:bCs/>
        </w:rPr>
        <w:t xml:space="preserve">minimum </w:t>
      </w:r>
      <w:r w:rsidR="0065736C">
        <w:rPr>
          <w:b/>
          <w:bCs/>
          <w:color w:val="000000"/>
        </w:rPr>
        <w:t>12</w:t>
      </w:r>
      <w:r w:rsidR="008C70BB" w:rsidRPr="000F19C9">
        <w:rPr>
          <w:b/>
          <w:bCs/>
          <w:color w:val="000000"/>
        </w:rPr>
        <w:t xml:space="preserve"> miesięcy liczon</w:t>
      </w:r>
      <w:r w:rsidR="0065736C">
        <w:rPr>
          <w:b/>
          <w:bCs/>
          <w:color w:val="000000"/>
        </w:rPr>
        <w:t>ych</w:t>
      </w:r>
      <w:r w:rsidR="008C70BB" w:rsidRPr="000F19C9">
        <w:rPr>
          <w:b/>
          <w:bCs/>
          <w:color w:val="000000"/>
        </w:rPr>
        <w:t xml:space="preserve"> od daty podpisania protokołu odbioru końcowego. </w:t>
      </w:r>
    </w:p>
    <w:p w14:paraId="3A6DB6EA" w14:textId="702536E9" w:rsidR="00DA6A70" w:rsidRDefault="00DA6A70" w:rsidP="008C70BB">
      <w:pPr>
        <w:pStyle w:val="Akapitzlist"/>
        <w:numPr>
          <w:ilvl w:val="0"/>
          <w:numId w:val="3"/>
        </w:numPr>
        <w:spacing w:line="276" w:lineRule="auto"/>
        <w:ind w:left="363" w:hanging="357"/>
        <w:jc w:val="both"/>
        <w:rPr>
          <w:rStyle w:val="Domylnaczcionkaakapitu1"/>
        </w:rPr>
      </w:pPr>
      <w:r>
        <w:rPr>
          <w:rStyle w:val="Domylnaczcionkaakapitu1"/>
        </w:rPr>
        <w:t xml:space="preserve">ZAPEWNIAM(Y) serwis gwarancyjny realizowany </w:t>
      </w:r>
      <w:r w:rsidRPr="00DA6A70">
        <w:rPr>
          <w:rStyle w:val="Domylnaczcionkaakapitu1"/>
        </w:rPr>
        <w:t>przez producenta albo autoryzowany serwis/partnera serwisowego producenta.</w:t>
      </w:r>
    </w:p>
    <w:p w14:paraId="691EB64D" w14:textId="2CFD6A57" w:rsidR="00DA6A70" w:rsidRPr="000F43E3" w:rsidRDefault="00DA6A70" w:rsidP="008C70BB">
      <w:pPr>
        <w:pStyle w:val="Akapitzlist"/>
        <w:numPr>
          <w:ilvl w:val="0"/>
          <w:numId w:val="3"/>
        </w:numPr>
        <w:spacing w:line="276" w:lineRule="auto"/>
        <w:ind w:left="363" w:hanging="357"/>
        <w:jc w:val="both"/>
        <w:rPr>
          <w:rStyle w:val="Domylnaczcionkaakapitu1"/>
        </w:rPr>
      </w:pPr>
      <w:r>
        <w:rPr>
          <w:rStyle w:val="Domylnaczcionkaakapitu1"/>
        </w:rPr>
        <w:t xml:space="preserve">POTWIERDZAM(Y), że w przypadku wyboru naszej oferty, przedłożymy na wezwanie Zamawiającego, dokumenty potwierdzające, </w:t>
      </w:r>
      <w:r w:rsidRPr="00DA6A70">
        <w:rPr>
          <w:rStyle w:val="Domylnaczcionkaakapitu1"/>
        </w:rPr>
        <w:t xml:space="preserve">że serwis gwarancyjny będzie realizowany przez producenta lub autoryzowany serwis/partnera serwisowego producenta. </w:t>
      </w:r>
    </w:p>
    <w:p w14:paraId="16215964" w14:textId="288BEB8B" w:rsidR="006A4D2E" w:rsidRDefault="000170B9" w:rsidP="00452F5F">
      <w:pPr>
        <w:pStyle w:val="Akapitzlist"/>
        <w:numPr>
          <w:ilvl w:val="0"/>
          <w:numId w:val="3"/>
        </w:numPr>
        <w:spacing w:line="276" w:lineRule="auto"/>
        <w:jc w:val="both"/>
      </w:pPr>
      <w:r>
        <w:t>D</w:t>
      </w:r>
      <w:r w:rsidR="004716C4">
        <w:t>EKLARUJĘ(EMY)</w:t>
      </w:r>
      <w:r>
        <w:t xml:space="preserve"> zgodność oferty z kryteriami wyboru zgodnie z poniższą tabelą: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9"/>
        <w:gridCol w:w="4075"/>
      </w:tblGrid>
      <w:tr w:rsidR="000170B9" w:rsidRPr="001003D4" w14:paraId="65A1E20B" w14:textId="77777777" w:rsidTr="00842E08">
        <w:trPr>
          <w:trHeight w:val="437"/>
          <w:jc w:val="center"/>
        </w:trPr>
        <w:tc>
          <w:tcPr>
            <w:tcW w:w="9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826052F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rFonts w:eastAsia="Times New Roman"/>
                <w:b/>
                <w:bCs/>
                <w:lang w:eastAsia="pl-PL"/>
              </w:rPr>
              <w:t>KRYTERIA WYBORU</w:t>
            </w:r>
          </w:p>
        </w:tc>
      </w:tr>
      <w:tr w:rsidR="000170B9" w:rsidRPr="001003D4" w14:paraId="26E7209A" w14:textId="77777777" w:rsidTr="00842E08">
        <w:trPr>
          <w:trHeight w:val="328"/>
          <w:jc w:val="center"/>
        </w:trPr>
        <w:tc>
          <w:tcPr>
            <w:tcW w:w="5579" w:type="dxa"/>
            <w:shd w:val="pct10" w:color="auto" w:fill="auto"/>
          </w:tcPr>
          <w:p w14:paraId="0E69B783" w14:textId="77777777" w:rsidR="000170B9" w:rsidRPr="001003D4" w:rsidRDefault="000170B9" w:rsidP="00793600">
            <w:pPr>
              <w:pStyle w:val="ofer2"/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03D4">
              <w:rPr>
                <w:rFonts w:ascii="Calibri" w:hAnsi="Calibri" w:cs="Calibri"/>
                <w:b/>
                <w:sz w:val="22"/>
                <w:szCs w:val="22"/>
              </w:rPr>
              <w:t>Kryteria oceny ofert</w:t>
            </w:r>
          </w:p>
        </w:tc>
        <w:tc>
          <w:tcPr>
            <w:tcW w:w="407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8B1C534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b/>
              </w:rPr>
              <w:t>Parametr</w:t>
            </w:r>
          </w:p>
        </w:tc>
      </w:tr>
      <w:tr w:rsidR="00512105" w:rsidRPr="001003D4" w14:paraId="51620AAD" w14:textId="77777777" w:rsidTr="00842E08">
        <w:trPr>
          <w:trHeight w:val="4067"/>
          <w:jc w:val="center"/>
        </w:trPr>
        <w:tc>
          <w:tcPr>
            <w:tcW w:w="5579" w:type="dxa"/>
          </w:tcPr>
          <w:p w14:paraId="28E4E32B" w14:textId="77777777" w:rsidR="008973C8" w:rsidRPr="008973C8" w:rsidRDefault="008973C8" w:rsidP="008973C8">
            <w:pPr>
              <w:widowControl w:val="0"/>
              <w:overflowPunct w:val="0"/>
              <w:autoSpaceDE w:val="0"/>
              <w:spacing w:after="0"/>
              <w:ind w:left="2"/>
              <w:jc w:val="both"/>
              <w:rPr>
                <w:b/>
                <w:bCs/>
              </w:rPr>
            </w:pPr>
            <w:r w:rsidRPr="008973C8">
              <w:rPr>
                <w:b/>
                <w:bCs/>
              </w:rPr>
              <w:t xml:space="preserve">Cena brutto w PLN: </w:t>
            </w:r>
          </w:p>
          <w:p w14:paraId="42F0502A" w14:textId="59ED4920" w:rsidR="008973C8" w:rsidRDefault="008973C8" w:rsidP="008973C8">
            <w:pPr>
              <w:pStyle w:val="Default"/>
              <w:jc w:val="both"/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</w:pP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waga: </w:t>
            </w:r>
            <w:r w:rsidR="0065736C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60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% (</w:t>
            </w:r>
            <w:r w:rsidR="0065736C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60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 pkt.)</w:t>
            </w:r>
          </w:p>
          <w:p w14:paraId="4F172FF3" w14:textId="77777777" w:rsidR="003D07F5" w:rsidRDefault="003D07F5" w:rsidP="003D07F5">
            <w:pPr>
              <w:spacing w:after="0" w:line="276" w:lineRule="auto"/>
              <w:jc w:val="both"/>
            </w:pPr>
            <w:r>
              <w:t>Przez kryterium „Cena brutto w PLN” Zamawiający rozumie określoną przez Oferenta cenę całkowitą brutto za wykonanie przedmiotu zamówienia wskazaną w ofercie. Ocena w ramach kryterium „Cena brutto w PLN” (</w:t>
            </w:r>
            <w:proofErr w:type="spellStart"/>
            <w:r>
              <w:t>Kc</w:t>
            </w:r>
            <w:proofErr w:type="spellEnd"/>
            <w:r>
              <w:t>) będzie obliczana na podstawie następującego wzoru:</w:t>
            </w:r>
          </w:p>
          <w:p w14:paraId="4797583D" w14:textId="67979EE4" w:rsidR="003D07F5" w:rsidRDefault="003D07F5" w:rsidP="003D07F5">
            <w:pPr>
              <w:spacing w:after="0" w:line="276" w:lineRule="auto"/>
              <w:jc w:val="both"/>
            </w:pPr>
            <w:r>
              <w:t>KC = (</w:t>
            </w:r>
            <w:proofErr w:type="spellStart"/>
            <w:r>
              <w:t>Cn</w:t>
            </w:r>
            <w:proofErr w:type="spellEnd"/>
            <w:r>
              <w:t>/Co)*</w:t>
            </w:r>
            <w:r w:rsidR="0065736C">
              <w:t>60</w:t>
            </w:r>
          </w:p>
          <w:p w14:paraId="142109A2" w14:textId="77777777" w:rsidR="003D07F5" w:rsidRDefault="003D07F5" w:rsidP="003D07F5">
            <w:pPr>
              <w:spacing w:after="0" w:line="276" w:lineRule="auto"/>
              <w:jc w:val="both"/>
            </w:pPr>
            <w:r>
              <w:t>gdzie:</w:t>
            </w:r>
          </w:p>
          <w:p w14:paraId="527B4DCA" w14:textId="77777777" w:rsidR="003D07F5" w:rsidRDefault="003D07F5" w:rsidP="003D07F5">
            <w:pPr>
              <w:spacing w:after="0" w:line="276" w:lineRule="auto"/>
              <w:jc w:val="both"/>
            </w:pPr>
            <w:proofErr w:type="spellStart"/>
            <w:r>
              <w:t>Kc</w:t>
            </w:r>
            <w:proofErr w:type="spellEnd"/>
            <w:r>
              <w:t xml:space="preserve"> – liczba punktów przyznana danej ofercie w kryterium „Cena brutto w PLN”</w:t>
            </w:r>
          </w:p>
          <w:p w14:paraId="5F64123A" w14:textId="77777777" w:rsidR="003D07F5" w:rsidRDefault="003D07F5" w:rsidP="003D07F5">
            <w:pPr>
              <w:spacing w:after="0" w:line="276" w:lineRule="auto"/>
              <w:jc w:val="both"/>
            </w:pPr>
            <w:proofErr w:type="spellStart"/>
            <w:r>
              <w:t>Cn</w:t>
            </w:r>
            <w:proofErr w:type="spellEnd"/>
            <w:r>
              <w:t xml:space="preserve"> – najniższa zaproponowana cena brutto spośród ofert podlegających ocenie</w:t>
            </w:r>
          </w:p>
          <w:p w14:paraId="106434C2" w14:textId="1D1C1EBA" w:rsidR="00512105" w:rsidRPr="00A423AB" w:rsidRDefault="003D07F5" w:rsidP="003D07F5">
            <w:pPr>
              <w:spacing w:after="0" w:line="276" w:lineRule="auto"/>
              <w:contextualSpacing/>
              <w:jc w:val="both"/>
            </w:pPr>
            <w:r>
              <w:t>Co – cena brutto zaproponowana w badanej ofercie</w:t>
            </w:r>
          </w:p>
        </w:tc>
        <w:tc>
          <w:tcPr>
            <w:tcW w:w="4075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F48A800" w14:textId="37F3A830" w:rsidR="00512105" w:rsidRPr="00147F19" w:rsidRDefault="00512105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</w:pPr>
          </w:p>
        </w:tc>
      </w:tr>
      <w:tr w:rsidR="00365DB2" w:rsidRPr="008973C8" w14:paraId="0F889518" w14:textId="77777777" w:rsidTr="00A87F33">
        <w:trPr>
          <w:trHeight w:val="849"/>
          <w:jc w:val="center"/>
        </w:trPr>
        <w:tc>
          <w:tcPr>
            <w:tcW w:w="5579" w:type="dxa"/>
          </w:tcPr>
          <w:p w14:paraId="6BF9F06C" w14:textId="77777777" w:rsidR="00A87F33" w:rsidRPr="00A3253C" w:rsidRDefault="00A87F33" w:rsidP="00A87F33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3253C">
              <w:rPr>
                <w:rFonts w:asciiTheme="minorHAnsi" w:hAnsiTheme="minorHAnsi" w:cstheme="minorHAnsi"/>
                <w:b/>
                <w:bCs/>
              </w:rPr>
              <w:t xml:space="preserve">Silnik wyprodukowany przez producenta maszyny </w:t>
            </w:r>
          </w:p>
          <w:p w14:paraId="6E894DFA" w14:textId="77777777" w:rsidR="00A87F33" w:rsidRPr="00A3253C" w:rsidRDefault="00A87F33" w:rsidP="00A87F33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3253C">
              <w:rPr>
                <w:rFonts w:asciiTheme="minorHAnsi" w:hAnsiTheme="minorHAnsi" w:cstheme="minorHAnsi"/>
                <w:b/>
                <w:bCs/>
              </w:rPr>
              <w:t>waga: 20% (20 pkt.)</w:t>
            </w:r>
          </w:p>
          <w:p w14:paraId="364627B4" w14:textId="77777777" w:rsidR="00A3253C" w:rsidRDefault="00A3253C" w:rsidP="00A87F33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A3253C">
              <w:rPr>
                <w:rFonts w:asciiTheme="minorHAnsi" w:hAnsiTheme="minorHAnsi" w:cstheme="minorHAnsi"/>
              </w:rPr>
              <w:t xml:space="preserve">Przez kryterium „Silnik wyprodukowany przez producenta maszyny” Zamawiający rozumie zaoferowanie i dostarczenie </w:t>
            </w:r>
            <w:proofErr w:type="spellStart"/>
            <w:r w:rsidRPr="00A3253C">
              <w:rPr>
                <w:rFonts w:asciiTheme="minorHAnsi" w:hAnsiTheme="minorHAnsi" w:cstheme="minorHAnsi"/>
              </w:rPr>
              <w:t>wozideł</w:t>
            </w:r>
            <w:proofErr w:type="spellEnd"/>
            <w:r w:rsidRPr="00A3253C">
              <w:rPr>
                <w:rFonts w:asciiTheme="minorHAnsi" w:hAnsiTheme="minorHAnsi" w:cstheme="minorHAnsi"/>
              </w:rPr>
              <w:t xml:space="preserve"> posiadających silniki wyprodukowane przez tego samego producenta, który jest producentem całej maszyny.</w:t>
            </w:r>
          </w:p>
          <w:p w14:paraId="11A58B1B" w14:textId="4AABA783" w:rsidR="00A87F33" w:rsidRPr="00A87F33" w:rsidRDefault="00A87F33" w:rsidP="00A87F33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A87F33">
              <w:rPr>
                <w:rFonts w:asciiTheme="minorHAnsi" w:hAnsiTheme="minorHAnsi" w:cstheme="minorHAnsi"/>
              </w:rPr>
              <w:t>Punkty w ramach kryterium będą przyznawane w następujący sposób:</w:t>
            </w:r>
          </w:p>
          <w:p w14:paraId="5FA44338" w14:textId="77777777" w:rsidR="00A87F33" w:rsidRDefault="00A87F33" w:rsidP="00A87F33">
            <w:pPr>
              <w:pStyle w:val="Akapitzlist"/>
              <w:numPr>
                <w:ilvl w:val="0"/>
                <w:numId w:val="55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A87F33">
              <w:rPr>
                <w:rFonts w:asciiTheme="minorHAnsi" w:hAnsiTheme="minorHAnsi" w:cstheme="minorHAnsi"/>
              </w:rPr>
              <w:t xml:space="preserve">20 pkt. – zaoferowane </w:t>
            </w:r>
            <w:proofErr w:type="spellStart"/>
            <w:r w:rsidRPr="00A87F33">
              <w:rPr>
                <w:rFonts w:asciiTheme="minorHAnsi" w:hAnsiTheme="minorHAnsi" w:cstheme="minorHAnsi"/>
              </w:rPr>
              <w:t>wozidła</w:t>
            </w:r>
            <w:proofErr w:type="spellEnd"/>
            <w:r w:rsidRPr="00A87F33">
              <w:rPr>
                <w:rFonts w:asciiTheme="minorHAnsi" w:hAnsiTheme="minorHAnsi" w:cstheme="minorHAnsi"/>
              </w:rPr>
              <w:t xml:space="preserve"> wyposażone są w silniki wyprodukowane przez tego samego producenta, który jest producentem całej maszyny,</w:t>
            </w:r>
          </w:p>
          <w:p w14:paraId="313FFF72" w14:textId="7CC2FE57" w:rsidR="00452F5F" w:rsidRPr="00A87F33" w:rsidRDefault="00A87F33" w:rsidP="00A87F33">
            <w:pPr>
              <w:pStyle w:val="Akapitzlist"/>
              <w:numPr>
                <w:ilvl w:val="0"/>
                <w:numId w:val="55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A87F33">
              <w:rPr>
                <w:rFonts w:asciiTheme="minorHAnsi" w:hAnsiTheme="minorHAnsi" w:cstheme="minorHAnsi"/>
              </w:rPr>
              <w:lastRenderedPageBreak/>
              <w:t xml:space="preserve">0 pkt. - zaoferowane </w:t>
            </w:r>
            <w:proofErr w:type="spellStart"/>
            <w:r w:rsidRPr="00A87F33">
              <w:rPr>
                <w:rFonts w:asciiTheme="minorHAnsi" w:hAnsiTheme="minorHAnsi" w:cstheme="minorHAnsi"/>
              </w:rPr>
              <w:t>wozidła</w:t>
            </w:r>
            <w:proofErr w:type="spellEnd"/>
            <w:r w:rsidRPr="00A87F33">
              <w:rPr>
                <w:rFonts w:asciiTheme="minorHAnsi" w:hAnsiTheme="minorHAnsi" w:cstheme="minorHAnsi"/>
              </w:rPr>
              <w:t xml:space="preserve"> nie są wyposażone w silniki wyprodukowane przez tego samego producenta, który jest producentem całej maszyny</w:t>
            </w:r>
          </w:p>
        </w:tc>
        <w:tc>
          <w:tcPr>
            <w:tcW w:w="4075" w:type="dxa"/>
            <w:vAlign w:val="center"/>
          </w:tcPr>
          <w:p w14:paraId="770F4326" w14:textId="77777777" w:rsidR="000922AB" w:rsidRDefault="003D07F5" w:rsidP="00A87F3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3D07F5">
              <w:rPr>
                <w:rFonts w:asciiTheme="minorHAnsi" w:hAnsiTheme="minorHAnsi" w:cstheme="minorHAnsi"/>
                <w:b/>
                <w:bCs/>
              </w:rPr>
              <w:lastRenderedPageBreak/>
              <w:t>Oświadczamy, że</w:t>
            </w:r>
            <w:r w:rsidR="0065736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A87F33">
              <w:rPr>
                <w:rFonts w:asciiTheme="minorHAnsi" w:hAnsiTheme="minorHAnsi" w:cstheme="minorHAnsi"/>
                <w:b/>
                <w:bCs/>
              </w:rPr>
              <w:t xml:space="preserve">zaoferowane </w:t>
            </w:r>
            <w:proofErr w:type="spellStart"/>
            <w:r w:rsidR="00A87F33">
              <w:rPr>
                <w:rFonts w:asciiTheme="minorHAnsi" w:hAnsiTheme="minorHAnsi" w:cstheme="minorHAnsi"/>
                <w:b/>
                <w:bCs/>
              </w:rPr>
              <w:t>wozidła</w:t>
            </w:r>
            <w:proofErr w:type="spellEnd"/>
            <w:r w:rsidR="00A87F33">
              <w:rPr>
                <w:rStyle w:val="Odwoanieprzypisudolnego"/>
                <w:rFonts w:asciiTheme="minorHAnsi" w:hAnsiTheme="minorHAnsi"/>
                <w:b/>
                <w:bCs/>
              </w:rPr>
              <w:footnoteReference w:id="2"/>
            </w:r>
            <w:r w:rsidR="00A87F33"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  <w:p w14:paraId="2239602E" w14:textId="7F7643AD" w:rsidR="003D07F5" w:rsidRPr="00A87F33" w:rsidRDefault="00A87F33" w:rsidP="00A87F3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A87F33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A87F33">
              <w:rPr>
                <w:rFonts w:asciiTheme="minorHAnsi" w:hAnsiTheme="minorHAnsi" w:cstheme="minorHAnsi"/>
                <w:b/>
                <w:bCs/>
              </w:rPr>
              <w:t xml:space="preserve"> wyposażone są w silniki wyprodukowane przez tego samego producenta, który jest producentem całej maszyny</w:t>
            </w:r>
          </w:p>
          <w:p w14:paraId="7F378224" w14:textId="6F4D2E2C" w:rsidR="00A87F33" w:rsidRPr="00713C16" w:rsidRDefault="00A87F33" w:rsidP="00A87F33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A87F33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A87F33">
              <w:rPr>
                <w:rFonts w:asciiTheme="minorHAnsi" w:hAnsiTheme="minorHAnsi" w:cstheme="minorHAnsi"/>
                <w:b/>
                <w:bCs/>
              </w:rPr>
              <w:t xml:space="preserve"> nie są wyposażone w silniki wyprodukowane przez tego samego producenta, który jest producentem całej maszyny</w:t>
            </w:r>
          </w:p>
        </w:tc>
      </w:tr>
      <w:tr w:rsidR="00A87F33" w:rsidRPr="008973C8" w14:paraId="6D313658" w14:textId="77777777" w:rsidTr="00842E08">
        <w:trPr>
          <w:trHeight w:val="3927"/>
          <w:jc w:val="center"/>
        </w:trPr>
        <w:tc>
          <w:tcPr>
            <w:tcW w:w="5579" w:type="dxa"/>
          </w:tcPr>
          <w:p w14:paraId="63BE91C6" w14:textId="77777777" w:rsidR="00C3460D" w:rsidRPr="00C3460D" w:rsidRDefault="00C3460D" w:rsidP="00C3460D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3460D">
              <w:rPr>
                <w:rFonts w:asciiTheme="minorHAnsi" w:hAnsiTheme="minorHAnsi" w:cstheme="minorHAnsi"/>
                <w:b/>
                <w:bCs/>
              </w:rPr>
              <w:t xml:space="preserve">Fabryczny system wagowy </w:t>
            </w:r>
          </w:p>
          <w:p w14:paraId="20EB4A60" w14:textId="77777777" w:rsidR="00C3460D" w:rsidRPr="00C3460D" w:rsidRDefault="00C3460D" w:rsidP="00C3460D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3460D">
              <w:rPr>
                <w:rFonts w:asciiTheme="minorHAnsi" w:hAnsiTheme="minorHAnsi" w:cstheme="minorHAnsi"/>
                <w:b/>
                <w:bCs/>
              </w:rPr>
              <w:t>waga: 19% (19 pkt.)</w:t>
            </w:r>
          </w:p>
          <w:p w14:paraId="7D90F87F" w14:textId="77777777" w:rsidR="00C3460D" w:rsidRPr="00C3460D" w:rsidRDefault="00C3460D" w:rsidP="00C3460D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C3460D">
              <w:rPr>
                <w:rFonts w:asciiTheme="minorHAnsi" w:hAnsiTheme="minorHAnsi" w:cstheme="minorHAnsi"/>
              </w:rPr>
              <w:t xml:space="preserve">Przez kryterium „Fabryczny system wagowy” Zamawiający rozumie zaoferowanie i dostarczenie </w:t>
            </w:r>
            <w:proofErr w:type="spellStart"/>
            <w:r w:rsidRPr="00C3460D">
              <w:rPr>
                <w:rFonts w:asciiTheme="minorHAnsi" w:hAnsiTheme="minorHAnsi" w:cstheme="minorHAnsi"/>
              </w:rPr>
              <w:t>wozideł</w:t>
            </w:r>
            <w:proofErr w:type="spellEnd"/>
            <w:r w:rsidRPr="00C3460D">
              <w:rPr>
                <w:rFonts w:asciiTheme="minorHAnsi" w:hAnsiTheme="minorHAnsi" w:cstheme="minorHAnsi"/>
              </w:rPr>
              <w:t xml:space="preserve"> wyposażonych w zintegrowany, fabrycznie zamontowany przez producenta maszyny system pomiaru masy ładunku, umożliwiający bieżące monitorowanie ilości transportowanego materiału w czasie rzeczywistym.</w:t>
            </w:r>
          </w:p>
          <w:p w14:paraId="3D9A261C" w14:textId="77777777" w:rsidR="00C3460D" w:rsidRPr="00C3460D" w:rsidRDefault="00C3460D" w:rsidP="00C3460D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C3460D">
              <w:rPr>
                <w:rFonts w:asciiTheme="minorHAnsi" w:hAnsiTheme="minorHAnsi" w:cstheme="minorHAnsi"/>
              </w:rPr>
              <w:t>Punkty w ramach kryterium będą przyznawane w następujący sposób:</w:t>
            </w:r>
          </w:p>
          <w:p w14:paraId="5DB4D151" w14:textId="77777777" w:rsidR="00C3460D" w:rsidRPr="00C3460D" w:rsidRDefault="00C3460D" w:rsidP="00C3460D">
            <w:pPr>
              <w:pStyle w:val="Akapitzlist"/>
              <w:numPr>
                <w:ilvl w:val="0"/>
                <w:numId w:val="56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C3460D">
              <w:rPr>
                <w:rFonts w:asciiTheme="minorHAnsi" w:hAnsiTheme="minorHAnsi" w:cstheme="minorHAnsi"/>
              </w:rPr>
              <w:t xml:space="preserve">19 pkt. – zaoferowane </w:t>
            </w:r>
            <w:proofErr w:type="spellStart"/>
            <w:r w:rsidRPr="00C3460D">
              <w:rPr>
                <w:rFonts w:asciiTheme="minorHAnsi" w:hAnsiTheme="minorHAnsi" w:cstheme="minorHAnsi"/>
              </w:rPr>
              <w:t>wozidła</w:t>
            </w:r>
            <w:proofErr w:type="spellEnd"/>
            <w:r w:rsidRPr="00C3460D">
              <w:rPr>
                <w:rFonts w:asciiTheme="minorHAnsi" w:hAnsiTheme="minorHAnsi" w:cstheme="minorHAnsi"/>
              </w:rPr>
              <w:t xml:space="preserve"> posiadają fabryczny system wagowy,</w:t>
            </w:r>
          </w:p>
          <w:p w14:paraId="037D0E31" w14:textId="3EA78C6A" w:rsidR="00A87F33" w:rsidRPr="00C3460D" w:rsidRDefault="00C3460D" w:rsidP="00C3460D">
            <w:pPr>
              <w:pStyle w:val="Akapitzlist"/>
              <w:numPr>
                <w:ilvl w:val="0"/>
                <w:numId w:val="56"/>
              </w:num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3460D">
              <w:rPr>
                <w:rFonts w:asciiTheme="minorHAnsi" w:hAnsiTheme="minorHAnsi" w:cstheme="minorHAnsi"/>
              </w:rPr>
              <w:t xml:space="preserve">0 pkt. – zaoferowane </w:t>
            </w:r>
            <w:proofErr w:type="spellStart"/>
            <w:r w:rsidRPr="00C3460D">
              <w:rPr>
                <w:rFonts w:asciiTheme="minorHAnsi" w:hAnsiTheme="minorHAnsi" w:cstheme="minorHAnsi"/>
              </w:rPr>
              <w:t>wozidła</w:t>
            </w:r>
            <w:proofErr w:type="spellEnd"/>
            <w:r w:rsidRPr="00C3460D">
              <w:rPr>
                <w:rFonts w:asciiTheme="minorHAnsi" w:hAnsiTheme="minorHAnsi" w:cstheme="minorHAnsi"/>
              </w:rPr>
              <w:t xml:space="preserve"> nie posiadają fabrycznego system</w:t>
            </w:r>
            <w:r w:rsidR="007D3C4E">
              <w:rPr>
                <w:rFonts w:asciiTheme="minorHAnsi" w:hAnsiTheme="minorHAnsi" w:cstheme="minorHAnsi"/>
              </w:rPr>
              <w:t>u</w:t>
            </w:r>
            <w:r w:rsidRPr="00C3460D">
              <w:rPr>
                <w:rFonts w:asciiTheme="minorHAnsi" w:hAnsiTheme="minorHAnsi" w:cstheme="minorHAnsi"/>
              </w:rPr>
              <w:t xml:space="preserve"> wagowego.</w:t>
            </w:r>
          </w:p>
        </w:tc>
        <w:tc>
          <w:tcPr>
            <w:tcW w:w="4075" w:type="dxa"/>
            <w:vAlign w:val="center"/>
          </w:tcPr>
          <w:p w14:paraId="5F741BE2" w14:textId="77777777" w:rsidR="00A87F33" w:rsidRDefault="00C3460D" w:rsidP="00713C16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3D07F5">
              <w:rPr>
                <w:rFonts w:asciiTheme="minorHAnsi" w:hAnsiTheme="minorHAnsi" w:cstheme="minorHAnsi"/>
                <w:b/>
                <w:bCs/>
              </w:rPr>
              <w:t>Oświadczamy, że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zaoferowane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wozidła</w:t>
            </w:r>
            <w:proofErr w:type="spellEnd"/>
            <w:r>
              <w:rPr>
                <w:rStyle w:val="Odwoanieprzypisudolnego"/>
                <w:rFonts w:asciiTheme="minorHAnsi" w:hAnsiTheme="minorHAnsi"/>
                <w:b/>
                <w:bCs/>
              </w:rPr>
              <w:footnoteReference w:id="3"/>
            </w:r>
            <w:r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3BC900A1" w14:textId="0E687C10" w:rsidR="00C3460D" w:rsidRPr="00C3460D" w:rsidRDefault="00C3460D" w:rsidP="00C3460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C3460D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C3460D">
              <w:rPr>
                <w:rFonts w:asciiTheme="minorHAnsi" w:hAnsiTheme="minorHAnsi" w:cstheme="minorHAnsi"/>
                <w:b/>
                <w:bCs/>
              </w:rPr>
              <w:t xml:space="preserve"> posiadają fabryczny system wagowy</w:t>
            </w:r>
          </w:p>
          <w:p w14:paraId="6F961F07" w14:textId="70D536E3" w:rsidR="00C3460D" w:rsidRPr="003D07F5" w:rsidRDefault="00C3460D" w:rsidP="00C3460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C3460D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C3460D">
              <w:rPr>
                <w:rFonts w:asciiTheme="minorHAnsi" w:hAnsiTheme="minorHAnsi" w:cstheme="minorHAnsi"/>
                <w:b/>
                <w:bCs/>
              </w:rPr>
              <w:t xml:space="preserve"> nie posiadają fabrycznego system</w:t>
            </w:r>
            <w:r w:rsidR="007D3C4E">
              <w:rPr>
                <w:rFonts w:asciiTheme="minorHAnsi" w:hAnsiTheme="minorHAnsi" w:cstheme="minorHAnsi"/>
                <w:b/>
                <w:bCs/>
              </w:rPr>
              <w:t>u</w:t>
            </w:r>
            <w:r w:rsidRPr="00C3460D">
              <w:rPr>
                <w:rFonts w:asciiTheme="minorHAnsi" w:hAnsiTheme="minorHAnsi" w:cstheme="minorHAnsi"/>
                <w:b/>
                <w:bCs/>
              </w:rPr>
              <w:t xml:space="preserve"> wagowego</w:t>
            </w:r>
          </w:p>
        </w:tc>
      </w:tr>
      <w:tr w:rsidR="008F1E8C" w:rsidRPr="001003D4" w14:paraId="6781DDEE" w14:textId="77777777" w:rsidTr="00842E08">
        <w:trPr>
          <w:trHeight w:val="2701"/>
          <w:jc w:val="center"/>
        </w:trPr>
        <w:tc>
          <w:tcPr>
            <w:tcW w:w="5579" w:type="dxa"/>
          </w:tcPr>
          <w:p w14:paraId="58D4E95D" w14:textId="354B0718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 w:rsidRPr="001003D4">
              <w:rPr>
                <w:b/>
              </w:rPr>
              <w:t>Kryterium społeczne</w:t>
            </w:r>
          </w:p>
          <w:p w14:paraId="29C221DE" w14:textId="0C537782" w:rsidR="008F1E8C" w:rsidRPr="001003D4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>
              <w:rPr>
                <w:b/>
              </w:rPr>
              <w:t xml:space="preserve">waga:  1% (1 pkt) </w:t>
            </w:r>
          </w:p>
          <w:p w14:paraId="7145156E" w14:textId="77777777" w:rsidR="006F231B" w:rsidRDefault="006F231B" w:rsidP="006F231B">
            <w:pPr>
              <w:spacing w:after="0" w:line="276" w:lineRule="auto"/>
              <w:jc w:val="both"/>
            </w:pPr>
            <w:r>
              <w:t xml:space="preserve">Kryterium społeczne - punkty zostaną przyznane za to, że przy realizacji zamówienia będzie pracowała osoba o orzeczonym stopniu niepełnosprawności: </w:t>
            </w:r>
          </w:p>
          <w:p w14:paraId="4C7A9A0A" w14:textId="5DE81AD0" w:rsid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1 pkt. - przy realizacji zamówienia będzie pracowała osoba o orzeczonym stopniu niepełnosprawności;</w:t>
            </w:r>
          </w:p>
          <w:p w14:paraId="6D1E6C25" w14:textId="1D2C6DBC" w:rsidR="008F1E8C" w:rsidRP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0 pkt. - przy realizacji zamówienia nie będzie pracowała osoba o orzeczonym stopniu niepełnosprawności.</w:t>
            </w:r>
          </w:p>
        </w:tc>
        <w:tc>
          <w:tcPr>
            <w:tcW w:w="4075" w:type="dxa"/>
            <w:vAlign w:val="center"/>
          </w:tcPr>
          <w:p w14:paraId="26F0FD8E" w14:textId="3AA4BB24" w:rsidR="008F1E8C" w:rsidRDefault="008F1E8C" w:rsidP="006F231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Przy realizacji zamówienia</w:t>
            </w:r>
            <w:r>
              <w:rPr>
                <w:rStyle w:val="Odwoanieprzypisudolnego"/>
                <w:b/>
                <w:bCs/>
              </w:rPr>
              <w:footnoteReference w:id="4"/>
            </w:r>
            <w:r>
              <w:rPr>
                <w:b/>
                <w:bCs/>
              </w:rPr>
              <w:t>:</w:t>
            </w:r>
          </w:p>
          <w:p w14:paraId="3EDEE5AC" w14:textId="77777777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BĘDZIE</w:t>
            </w:r>
            <w:r>
              <w:rPr>
                <w:rStyle w:val="Odwoanieprzypisudolnego"/>
                <w:b/>
                <w:bCs/>
              </w:rPr>
              <w:footnoteReference w:id="5"/>
            </w:r>
          </w:p>
          <w:p w14:paraId="67BE8F8B" w14:textId="62B7E06D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NIE BĘDZIE pracowała osoba o orzeczonym stopniu niepełnosprawności</w:t>
            </w:r>
          </w:p>
          <w:p w14:paraId="4327C373" w14:textId="4CB21AE5" w:rsidR="008F1E8C" w:rsidRPr="00FF1E20" w:rsidRDefault="008F1E8C" w:rsidP="008F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3FF71BD" w14:textId="77777777" w:rsidR="004716C4" w:rsidRDefault="004716C4" w:rsidP="00AF3927">
      <w:pPr>
        <w:pStyle w:val="Akapitzlist"/>
        <w:numPr>
          <w:ilvl w:val="0"/>
          <w:numId w:val="3"/>
        </w:numPr>
        <w:spacing w:before="160" w:line="276" w:lineRule="auto"/>
        <w:ind w:left="357" w:hanging="357"/>
        <w:jc w:val="both"/>
      </w:pPr>
      <w:r>
        <w:t>OŚWIADCZAM(Y), że w przypadku wyboru naszej Oferty, zawrzemy Umowę w miejscu i terminie wyznaczonym przez Zamawiającego.</w:t>
      </w:r>
    </w:p>
    <w:p w14:paraId="091D4248" w14:textId="5288DC43" w:rsidR="004B457A" w:rsidRPr="00DA5B95" w:rsidRDefault="004716C4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 OŚWIADCZAM(Y), że oferta jest dla nas wiążąca przez okres 60 dni</w:t>
      </w:r>
      <w:r w:rsidR="004B457A" w:rsidRPr="004B457A">
        <w:t xml:space="preserve"> </w:t>
      </w:r>
      <w:r w:rsidR="004B457A" w:rsidRPr="005222DC">
        <w:t xml:space="preserve">od dnia następnego po dniu zakończenia terminu składania ofert. </w:t>
      </w:r>
    </w:p>
    <w:p w14:paraId="62E20896" w14:textId="4DC5F9F8" w:rsidR="00DA5B95" w:rsidRPr="004B457A" w:rsidRDefault="006715A6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6715A6">
        <w:t xml:space="preserve">OŚWIADCZAM(Y), że </w:t>
      </w:r>
      <w:r w:rsidR="00F24703">
        <w:t>urządzenie dostarczone w ramach realizacji zamówienia będzie nowe oraz wolne od wad</w:t>
      </w:r>
      <w:r w:rsidRPr="006715A6">
        <w:t>.</w:t>
      </w:r>
    </w:p>
    <w:p w14:paraId="57F26D3F" w14:textId="5EFA1BF1" w:rsidR="001205B7" w:rsidRDefault="001205B7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OŚWIADCZAM(Y), że powyższa </w:t>
      </w:r>
      <w:r w:rsidRPr="001205B7">
        <w:t>oferta obejmuje pełen zakres zamówienia przedstawiony w zapytaniu ofertowym.</w:t>
      </w:r>
    </w:p>
    <w:p w14:paraId="1C0C4B81" w14:textId="038DD29A" w:rsidR="005222DC" w:rsidRPr="005222DC" w:rsidRDefault="005222DC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lastRenderedPageBreak/>
        <w:t xml:space="preserve">OŚWIADCZAM(Y), </w:t>
      </w:r>
      <w:r w:rsidRPr="005222DC">
        <w:t>pod groźbą odpowiedzialności karnej, iż załączone do oferty dokumenty opisują rzetelnie stan faktyczny, aktualny na dzień złożenia oferty.</w:t>
      </w:r>
    </w:p>
    <w:p w14:paraId="27FBE777" w14:textId="77777777" w:rsidR="004B457A" w:rsidRDefault="004B457A" w:rsidP="004B457A">
      <w:pPr>
        <w:tabs>
          <w:tab w:val="num" w:pos="284"/>
        </w:tabs>
        <w:suppressAutoHyphens/>
        <w:spacing w:after="200" w:line="276" w:lineRule="auto"/>
        <w:jc w:val="both"/>
        <w:rPr>
          <w:rStyle w:val="Domylnaczcionkaakapitu1"/>
        </w:rPr>
      </w:pPr>
    </w:p>
    <w:p w14:paraId="57CBB7DB" w14:textId="77777777" w:rsidR="00895AA3" w:rsidRDefault="00895AA3" w:rsidP="00B60446">
      <w:pPr>
        <w:rPr>
          <w:rStyle w:val="Domylnaczcionkaakapitu1"/>
        </w:rPr>
      </w:pPr>
    </w:p>
    <w:p w14:paraId="45032AC1" w14:textId="77777777" w:rsidR="00AF3927" w:rsidRDefault="00AF3927" w:rsidP="00B60446">
      <w:pPr>
        <w:rPr>
          <w:rStyle w:val="Domylnaczcionkaakapitu1"/>
        </w:rPr>
      </w:pPr>
    </w:p>
    <w:p w14:paraId="0836AC06" w14:textId="4D829853" w:rsidR="00AF3927" w:rsidRDefault="00AF3927" w:rsidP="00AF3927">
      <w:pPr>
        <w:spacing w:after="0"/>
        <w:jc w:val="right"/>
        <w:rPr>
          <w:rStyle w:val="Domylnaczcionkaakapitu1"/>
        </w:rPr>
      </w:pPr>
      <w:r>
        <w:rPr>
          <w:rStyle w:val="Domylnaczcionkaakapitu1"/>
        </w:rPr>
        <w:t>…………………………………………..</w:t>
      </w:r>
    </w:p>
    <w:p w14:paraId="63C2CA61" w14:textId="1ADE080D" w:rsidR="00AF3927" w:rsidRPr="00AF3927" w:rsidRDefault="00AF3927" w:rsidP="00AF3927">
      <w:pPr>
        <w:spacing w:after="0"/>
        <w:jc w:val="right"/>
        <w:rPr>
          <w:rStyle w:val="Domylnaczcionkaakapitu1"/>
          <w:i/>
          <w:iCs/>
        </w:rPr>
      </w:pPr>
      <w:r w:rsidRPr="00AF3927">
        <w:rPr>
          <w:rStyle w:val="Domylnaczcionkaakapitu1"/>
          <w:i/>
          <w:iCs/>
        </w:rPr>
        <w:t>Data i podpis Oferenta</w:t>
      </w:r>
    </w:p>
    <w:sectPr w:rsidR="00AF3927" w:rsidRPr="00AF3927" w:rsidSect="00CF10C0">
      <w:pgSz w:w="11900" w:h="16840"/>
      <w:pgMar w:top="1418" w:right="1418" w:bottom="1418" w:left="1418" w:header="13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EEFC4" w14:textId="77777777" w:rsidR="0049235B" w:rsidRDefault="0049235B">
      <w:r>
        <w:separator/>
      </w:r>
    </w:p>
  </w:endnote>
  <w:endnote w:type="continuationSeparator" w:id="0">
    <w:p w14:paraId="6A6B8D16" w14:textId="77777777" w:rsidR="0049235B" w:rsidRDefault="0049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22130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30478D" w14:textId="069EF547" w:rsidR="005222DC" w:rsidRDefault="005222D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71F7C9" w14:textId="77777777" w:rsidR="005222DC" w:rsidRDefault="00522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F07AF" w14:textId="77777777" w:rsidR="0049235B" w:rsidRDefault="0049235B">
      <w:r>
        <w:separator/>
      </w:r>
    </w:p>
  </w:footnote>
  <w:footnote w:type="continuationSeparator" w:id="0">
    <w:p w14:paraId="67E83B49" w14:textId="77777777" w:rsidR="0049235B" w:rsidRDefault="0049235B">
      <w:r>
        <w:continuationSeparator/>
      </w:r>
    </w:p>
  </w:footnote>
  <w:footnote w:id="1">
    <w:p w14:paraId="5244FA88" w14:textId="77777777" w:rsidR="00CF10C0" w:rsidRDefault="00CF10C0" w:rsidP="00CF10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3079">
        <w:rPr>
          <w:sz w:val="18"/>
          <w:szCs w:val="18"/>
        </w:rPr>
        <w:t>Należy zaznaczyć odpowiednie pole „Spełnia” lub „Nie spełnia” znakiem „X”</w:t>
      </w:r>
    </w:p>
  </w:footnote>
  <w:footnote w:id="2">
    <w:p w14:paraId="055F79D5" w14:textId="773D60C3" w:rsidR="00A87F33" w:rsidRDefault="00A87F3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0727A">
        <w:rPr>
          <w:rFonts w:asciiTheme="minorHAnsi" w:hAnsiTheme="minorHAnsi" w:cstheme="minorHAnsi"/>
          <w:sz w:val="18"/>
          <w:szCs w:val="18"/>
        </w:rPr>
        <w:t xml:space="preserve">Należy zaznaczyć poprawną odpowiedz poprzez wstawienie „x” w odpowiedni </w:t>
      </w:r>
      <w:r w:rsidRPr="00A0727A">
        <w:rPr>
          <w:rFonts w:asciiTheme="minorHAnsi" w:hAnsiTheme="minorHAnsi" w:cstheme="minorHAnsi"/>
          <w:sz w:val="18"/>
          <w:szCs w:val="18"/>
        </w:rPr>
        <w:sym w:font="Wingdings 2" w:char="F0A3"/>
      </w:r>
    </w:p>
  </w:footnote>
  <w:footnote w:id="3">
    <w:p w14:paraId="48E49F80" w14:textId="77777777" w:rsidR="00C3460D" w:rsidRDefault="00C3460D" w:rsidP="00C3460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0727A">
        <w:rPr>
          <w:rFonts w:asciiTheme="minorHAnsi" w:hAnsiTheme="minorHAnsi" w:cstheme="minorHAnsi"/>
          <w:sz w:val="18"/>
          <w:szCs w:val="18"/>
        </w:rPr>
        <w:t xml:space="preserve">Należy zaznaczyć poprawną odpowiedz poprzez wstawienie „x” w odpowiedni </w:t>
      </w:r>
      <w:r w:rsidRPr="00A0727A">
        <w:rPr>
          <w:rFonts w:asciiTheme="minorHAnsi" w:hAnsiTheme="minorHAnsi" w:cstheme="minorHAnsi"/>
          <w:sz w:val="18"/>
          <w:szCs w:val="18"/>
        </w:rPr>
        <w:sym w:font="Wingdings 2" w:char="F0A3"/>
      </w:r>
    </w:p>
  </w:footnote>
  <w:footnote w:id="4">
    <w:p w14:paraId="5CAC194F" w14:textId="7B20916D" w:rsidR="008F1E8C" w:rsidRDefault="008F1E8C" w:rsidP="00CA447A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</w:t>
      </w:r>
      <w:r w:rsidRPr="00A0727A">
        <w:rPr>
          <w:rFonts w:asciiTheme="minorHAnsi" w:hAnsiTheme="minorHAnsi" w:cstheme="minorHAnsi"/>
          <w:sz w:val="18"/>
          <w:szCs w:val="18"/>
        </w:rPr>
        <w:t xml:space="preserve">Należy zaznaczyć poprawną odpowiedz poprzez wstawienie „x” w odpowiedni </w:t>
      </w:r>
      <w:r w:rsidRPr="00A0727A">
        <w:rPr>
          <w:rFonts w:asciiTheme="minorHAnsi" w:hAnsiTheme="minorHAnsi" w:cstheme="minorHAnsi"/>
          <w:sz w:val="18"/>
          <w:szCs w:val="18"/>
        </w:rPr>
        <w:sym w:font="Wingdings 2" w:char="F0A3"/>
      </w:r>
    </w:p>
  </w:footnote>
  <w:footnote w:id="5">
    <w:p w14:paraId="1495A4DC" w14:textId="732267F1" w:rsidR="008F1E8C" w:rsidRPr="00A0727A" w:rsidRDefault="008F1E8C" w:rsidP="00CA447A">
      <w:pPr>
        <w:pStyle w:val="Tekstprzypisudolnego"/>
        <w:jc w:val="left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 w:rsidR="00CA447A">
        <w:t xml:space="preserve"> </w:t>
      </w:r>
      <w:r w:rsidR="008E1165" w:rsidRPr="008E1165">
        <w:rPr>
          <w:rFonts w:asciiTheme="minorHAnsi" w:hAnsiTheme="minorHAnsi" w:cstheme="minorHAnsi"/>
          <w:sz w:val="18"/>
          <w:szCs w:val="18"/>
        </w:rPr>
        <w:t>W przypadku wyboru naszej oferty zobowiązujemy się, w terminie 3 dni od dnia wezwania przez Zamawiającego, do przedłożenia następujących dokumentów: kopii orzeczenia o stopniu niepełnosprawności osoby uczestniczącej w realizacji zamówienia, oświadczenia Dostawcy potwierdzającego udział tej osoby w realizacji zamówienia wraz z określeniem zakresu wykonywanych przez nią zadań oraz kopii umowy o pracę lub umowy cywilnoprawnej (np. umowy zlecenia)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56F2" w14:textId="2AAE50BB" w:rsidR="007822C4" w:rsidRDefault="007822C4" w:rsidP="00F36A6F">
    <w:pPr>
      <w:pStyle w:val="Nagwek"/>
      <w:jc w:val="center"/>
    </w:pPr>
  </w:p>
  <w:p w14:paraId="4BFE2D01" w14:textId="2FC4A6B9" w:rsidR="007822C4" w:rsidRDefault="00DE3D60" w:rsidP="00DE3D60">
    <w:pPr>
      <w:pStyle w:val="Nagwek"/>
      <w:jc w:val="center"/>
    </w:pPr>
    <w:r w:rsidRPr="002546E9">
      <w:rPr>
        <w:noProof/>
      </w:rPr>
      <w:drawing>
        <wp:inline distT="0" distB="0" distL="0" distR="0" wp14:anchorId="263CD55C" wp14:editId="06D1EF36">
          <wp:extent cx="5753100" cy="609600"/>
          <wp:effectExtent l="0" t="0" r="0" b="0"/>
          <wp:docPr id="188359255" name="Obraz 188359255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F0A8390"/>
    <w:name w:val="WW8Num1"/>
    <w:lvl w:ilvl="0">
      <w:start w:val="1"/>
      <w:numFmt w:val="decimal"/>
      <w:lvlText w:val="%1."/>
      <w:lvlJc w:val="left"/>
      <w:pPr>
        <w:tabs>
          <w:tab w:val="num" w:pos="-502"/>
        </w:tabs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064229F"/>
    <w:multiLevelType w:val="hybridMultilevel"/>
    <w:tmpl w:val="4006B8A6"/>
    <w:lvl w:ilvl="0" w:tplc="45762C94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4739F2"/>
    <w:multiLevelType w:val="hybridMultilevel"/>
    <w:tmpl w:val="FF807AAE"/>
    <w:lvl w:ilvl="0" w:tplc="0B4A8A00">
      <w:start w:val="1"/>
      <w:numFmt w:val="lowerLetter"/>
      <w:lvlText w:val="%1)"/>
      <w:lvlJc w:val="left"/>
      <w:pPr>
        <w:ind w:left="1437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2F51279"/>
    <w:multiLevelType w:val="hybridMultilevel"/>
    <w:tmpl w:val="3F8C340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6B5645"/>
    <w:multiLevelType w:val="hybridMultilevel"/>
    <w:tmpl w:val="C9DA5C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0926F5"/>
    <w:multiLevelType w:val="hybridMultilevel"/>
    <w:tmpl w:val="AF944C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C16CFC"/>
    <w:multiLevelType w:val="hybridMultilevel"/>
    <w:tmpl w:val="D0864322"/>
    <w:lvl w:ilvl="0" w:tplc="C1AA51D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EFA33A9"/>
    <w:multiLevelType w:val="hybridMultilevel"/>
    <w:tmpl w:val="50A8A496"/>
    <w:lvl w:ilvl="0" w:tplc="041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0F2949AB"/>
    <w:multiLevelType w:val="hybridMultilevel"/>
    <w:tmpl w:val="CB667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7205885"/>
    <w:multiLevelType w:val="hybridMultilevel"/>
    <w:tmpl w:val="D9FE6120"/>
    <w:lvl w:ilvl="0" w:tplc="8C6A4578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E06B2A"/>
    <w:multiLevelType w:val="hybridMultilevel"/>
    <w:tmpl w:val="559CB0C0"/>
    <w:lvl w:ilvl="0" w:tplc="50261856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3" w15:restartNumberingAfterBreak="0">
    <w:nsid w:val="20E17F49"/>
    <w:multiLevelType w:val="hybridMultilevel"/>
    <w:tmpl w:val="AE92B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D08C3"/>
    <w:multiLevelType w:val="hybridMultilevel"/>
    <w:tmpl w:val="A840227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5" w15:restartNumberingAfterBreak="0">
    <w:nsid w:val="26857940"/>
    <w:multiLevelType w:val="hybridMultilevel"/>
    <w:tmpl w:val="B31E045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6" w15:restartNumberingAfterBreak="0">
    <w:nsid w:val="28323FE1"/>
    <w:multiLevelType w:val="hybridMultilevel"/>
    <w:tmpl w:val="9FF622E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1B373A"/>
    <w:multiLevelType w:val="hybridMultilevel"/>
    <w:tmpl w:val="5BA2CE4A"/>
    <w:lvl w:ilvl="0" w:tplc="8B5A70A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2E3733B1"/>
    <w:multiLevelType w:val="hybridMultilevel"/>
    <w:tmpl w:val="71F6822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E2130C"/>
    <w:multiLevelType w:val="hybridMultilevel"/>
    <w:tmpl w:val="01D48E82"/>
    <w:lvl w:ilvl="0" w:tplc="450658D2">
      <w:start w:val="1"/>
      <w:numFmt w:val="upp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0" w15:restartNumberingAfterBreak="0">
    <w:nsid w:val="30F731D7"/>
    <w:multiLevelType w:val="hybridMultilevel"/>
    <w:tmpl w:val="8B1EA6D8"/>
    <w:lvl w:ilvl="0" w:tplc="F856C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071F7"/>
    <w:multiLevelType w:val="hybridMultilevel"/>
    <w:tmpl w:val="CB227A1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9C7BF8"/>
    <w:multiLevelType w:val="hybridMultilevel"/>
    <w:tmpl w:val="53FEB148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4" w15:restartNumberingAfterBreak="0">
    <w:nsid w:val="38E5695F"/>
    <w:multiLevelType w:val="hybridMultilevel"/>
    <w:tmpl w:val="5FB6366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0D268F2"/>
    <w:multiLevelType w:val="hybridMultilevel"/>
    <w:tmpl w:val="5B5AE338"/>
    <w:lvl w:ilvl="0" w:tplc="5AEEB162">
      <w:start w:val="1"/>
      <w:numFmt w:val="lowerLetter"/>
      <w:lvlText w:val="%1)"/>
      <w:lvlJc w:val="left"/>
      <w:pPr>
        <w:ind w:left="33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EC7428"/>
    <w:multiLevelType w:val="hybridMultilevel"/>
    <w:tmpl w:val="096CCA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4C0C8A"/>
    <w:multiLevelType w:val="hybridMultilevel"/>
    <w:tmpl w:val="7598CE4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F81615"/>
    <w:multiLevelType w:val="hybridMultilevel"/>
    <w:tmpl w:val="55E80378"/>
    <w:lvl w:ilvl="0" w:tplc="586A57B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FE7A43"/>
    <w:multiLevelType w:val="hybridMultilevel"/>
    <w:tmpl w:val="5A9A2964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0" w15:restartNumberingAfterBreak="0">
    <w:nsid w:val="4BCC15F1"/>
    <w:multiLevelType w:val="hybridMultilevel"/>
    <w:tmpl w:val="DF185D4C"/>
    <w:lvl w:ilvl="0" w:tplc="7F3212F2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1" w15:restartNumberingAfterBreak="0">
    <w:nsid w:val="4D230C46"/>
    <w:multiLevelType w:val="multilevel"/>
    <w:tmpl w:val="E7320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E5277A8"/>
    <w:multiLevelType w:val="hybridMultilevel"/>
    <w:tmpl w:val="6C020EAC"/>
    <w:lvl w:ilvl="0" w:tplc="482668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0E06FA3"/>
    <w:multiLevelType w:val="hybridMultilevel"/>
    <w:tmpl w:val="427018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725630"/>
    <w:multiLevelType w:val="hybridMultilevel"/>
    <w:tmpl w:val="245AE8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B579D4"/>
    <w:multiLevelType w:val="hybridMultilevel"/>
    <w:tmpl w:val="02B06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06B40"/>
    <w:multiLevelType w:val="hybridMultilevel"/>
    <w:tmpl w:val="D6DA15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6F11F28"/>
    <w:multiLevelType w:val="hybridMultilevel"/>
    <w:tmpl w:val="BC7EE5EE"/>
    <w:lvl w:ilvl="0" w:tplc="873EF10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AB15BA"/>
    <w:multiLevelType w:val="hybridMultilevel"/>
    <w:tmpl w:val="8A1A84E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94A387E"/>
    <w:multiLevelType w:val="hybridMultilevel"/>
    <w:tmpl w:val="D0BC716E"/>
    <w:lvl w:ilvl="0" w:tplc="21F65A32">
      <w:start w:val="1"/>
      <w:numFmt w:val="bullet"/>
      <w:lvlText w:val="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0" w15:restartNumberingAfterBreak="0">
    <w:nsid w:val="59AB46E0"/>
    <w:multiLevelType w:val="hybridMultilevel"/>
    <w:tmpl w:val="3CAAA4C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B994A38"/>
    <w:multiLevelType w:val="hybridMultilevel"/>
    <w:tmpl w:val="CDBE71C0"/>
    <w:lvl w:ilvl="0" w:tplc="94701B8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2" w15:restartNumberingAfterBreak="0">
    <w:nsid w:val="61EA2256"/>
    <w:multiLevelType w:val="hybridMultilevel"/>
    <w:tmpl w:val="E854982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3CE2481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4B96172"/>
    <w:multiLevelType w:val="hybridMultilevel"/>
    <w:tmpl w:val="AC0CC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5D86CD5"/>
    <w:multiLevelType w:val="hybridMultilevel"/>
    <w:tmpl w:val="F31E610C"/>
    <w:lvl w:ilvl="0" w:tplc="7F3212F2">
      <w:start w:val="1"/>
      <w:numFmt w:val="lowerLetter"/>
      <w:lvlText w:val="%1)"/>
      <w:lvlJc w:val="left"/>
      <w:pPr>
        <w:ind w:left="36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6" w15:restartNumberingAfterBreak="0">
    <w:nsid w:val="67742207"/>
    <w:multiLevelType w:val="hybridMultilevel"/>
    <w:tmpl w:val="3F8C34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8490C32"/>
    <w:multiLevelType w:val="hybridMultilevel"/>
    <w:tmpl w:val="FCECAD40"/>
    <w:lvl w:ilvl="0" w:tplc="FE5EFD0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74523B79"/>
    <w:multiLevelType w:val="hybridMultilevel"/>
    <w:tmpl w:val="899A5C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2B5525"/>
    <w:multiLevelType w:val="hybridMultilevel"/>
    <w:tmpl w:val="5032063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58D06C6"/>
    <w:multiLevelType w:val="hybridMultilevel"/>
    <w:tmpl w:val="17B03E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79D144A"/>
    <w:multiLevelType w:val="hybridMultilevel"/>
    <w:tmpl w:val="997A6E62"/>
    <w:lvl w:ilvl="0" w:tplc="007AC33E">
      <w:start w:val="1"/>
      <w:numFmt w:val="lowerLetter"/>
      <w:lvlText w:val="%1)"/>
      <w:lvlJc w:val="left"/>
      <w:pPr>
        <w:ind w:left="36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3" w15:restartNumberingAfterBreak="0">
    <w:nsid w:val="7ABE0CAF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AEC0735"/>
    <w:multiLevelType w:val="hybridMultilevel"/>
    <w:tmpl w:val="FA9617AA"/>
    <w:lvl w:ilvl="0" w:tplc="4E080DE2">
      <w:start w:val="1"/>
      <w:numFmt w:val="lowerLetter"/>
      <w:lvlText w:val="%1)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DE76A25"/>
    <w:multiLevelType w:val="hybridMultilevel"/>
    <w:tmpl w:val="763A23E6"/>
    <w:lvl w:ilvl="0" w:tplc="7BBEBFF4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E8873C8"/>
    <w:multiLevelType w:val="hybridMultilevel"/>
    <w:tmpl w:val="9A565E7C"/>
    <w:lvl w:ilvl="0" w:tplc="0BBA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583780">
    <w:abstractNumId w:val="48"/>
  </w:num>
  <w:num w:numId="2" w16cid:durableId="1826505971">
    <w:abstractNumId w:val="10"/>
  </w:num>
  <w:num w:numId="3" w16cid:durableId="501510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1599433">
    <w:abstractNumId w:val="31"/>
  </w:num>
  <w:num w:numId="5" w16cid:durableId="780612138">
    <w:abstractNumId w:val="20"/>
  </w:num>
  <w:num w:numId="6" w16cid:durableId="1036197524">
    <w:abstractNumId w:val="49"/>
  </w:num>
  <w:num w:numId="7" w16cid:durableId="222956616">
    <w:abstractNumId w:val="0"/>
  </w:num>
  <w:num w:numId="8" w16cid:durableId="1498614116">
    <w:abstractNumId w:val="36"/>
  </w:num>
  <w:num w:numId="9" w16cid:durableId="870218381">
    <w:abstractNumId w:val="41"/>
  </w:num>
  <w:num w:numId="10" w16cid:durableId="777214918">
    <w:abstractNumId w:val="34"/>
  </w:num>
  <w:num w:numId="11" w16cid:durableId="1229800747">
    <w:abstractNumId w:val="25"/>
  </w:num>
  <w:num w:numId="12" w16cid:durableId="156969288">
    <w:abstractNumId w:val="2"/>
  </w:num>
  <w:num w:numId="13" w16cid:durableId="130514191">
    <w:abstractNumId w:val="37"/>
  </w:num>
  <w:num w:numId="14" w16cid:durableId="1620337422">
    <w:abstractNumId w:val="6"/>
  </w:num>
  <w:num w:numId="15" w16cid:durableId="1304846330">
    <w:abstractNumId w:val="29"/>
  </w:num>
  <w:num w:numId="16" w16cid:durableId="1527019935">
    <w:abstractNumId w:val="12"/>
  </w:num>
  <w:num w:numId="17" w16cid:durableId="1049115221">
    <w:abstractNumId w:val="52"/>
  </w:num>
  <w:num w:numId="18" w16cid:durableId="1312178360">
    <w:abstractNumId w:val="15"/>
  </w:num>
  <w:num w:numId="19" w16cid:durableId="713189403">
    <w:abstractNumId w:val="14"/>
  </w:num>
  <w:num w:numId="20" w16cid:durableId="235867895">
    <w:abstractNumId w:val="19"/>
  </w:num>
  <w:num w:numId="21" w16cid:durableId="1482847778">
    <w:abstractNumId w:val="44"/>
  </w:num>
  <w:num w:numId="22" w16cid:durableId="208153434">
    <w:abstractNumId w:val="30"/>
  </w:num>
  <w:num w:numId="23" w16cid:durableId="740294694">
    <w:abstractNumId w:val="45"/>
  </w:num>
  <w:num w:numId="24" w16cid:durableId="1661928710">
    <w:abstractNumId w:val="39"/>
  </w:num>
  <w:num w:numId="25" w16cid:durableId="1454401563">
    <w:abstractNumId w:val="17"/>
  </w:num>
  <w:num w:numId="26" w16cid:durableId="480192959">
    <w:abstractNumId w:val="28"/>
  </w:num>
  <w:num w:numId="27" w16cid:durableId="1848597345">
    <w:abstractNumId w:val="7"/>
  </w:num>
  <w:num w:numId="28" w16cid:durableId="1205485024">
    <w:abstractNumId w:val="47"/>
  </w:num>
  <w:num w:numId="29" w16cid:durableId="1303341431">
    <w:abstractNumId w:val="43"/>
  </w:num>
  <w:num w:numId="30" w16cid:durableId="1184901263">
    <w:abstractNumId w:val="53"/>
  </w:num>
  <w:num w:numId="31" w16cid:durableId="909458161">
    <w:abstractNumId w:val="8"/>
  </w:num>
  <w:num w:numId="32" w16cid:durableId="664670407">
    <w:abstractNumId w:val="35"/>
  </w:num>
  <w:num w:numId="33" w16cid:durableId="497043639">
    <w:abstractNumId w:val="46"/>
  </w:num>
  <w:num w:numId="34" w16cid:durableId="1592160818">
    <w:abstractNumId w:val="54"/>
  </w:num>
  <w:num w:numId="35" w16cid:durableId="1524201875">
    <w:abstractNumId w:val="4"/>
  </w:num>
  <w:num w:numId="36" w16cid:durableId="1565290705">
    <w:abstractNumId w:val="32"/>
  </w:num>
  <w:num w:numId="37" w16cid:durableId="1375931445">
    <w:abstractNumId w:val="56"/>
  </w:num>
  <w:num w:numId="38" w16cid:durableId="667944655">
    <w:abstractNumId w:val="13"/>
  </w:num>
  <w:num w:numId="39" w16cid:durableId="2068338631">
    <w:abstractNumId w:val="23"/>
  </w:num>
  <w:num w:numId="40" w16cid:durableId="1146702518">
    <w:abstractNumId w:val="42"/>
  </w:num>
  <w:num w:numId="41" w16cid:durableId="1606306382">
    <w:abstractNumId w:val="38"/>
  </w:num>
  <w:num w:numId="42" w16cid:durableId="1087994039">
    <w:abstractNumId w:val="26"/>
  </w:num>
  <w:num w:numId="43" w16cid:durableId="667826741">
    <w:abstractNumId w:val="27"/>
  </w:num>
  <w:num w:numId="44" w16cid:durableId="1218668672">
    <w:abstractNumId w:val="33"/>
  </w:num>
  <w:num w:numId="45" w16cid:durableId="5717353">
    <w:abstractNumId w:val="21"/>
  </w:num>
  <w:num w:numId="46" w16cid:durableId="1759666522">
    <w:abstractNumId w:val="55"/>
  </w:num>
  <w:num w:numId="47" w16cid:durableId="1201864802">
    <w:abstractNumId w:val="3"/>
  </w:num>
  <w:num w:numId="48" w16cid:durableId="323358120">
    <w:abstractNumId w:val="9"/>
  </w:num>
  <w:num w:numId="49" w16cid:durableId="1195771213">
    <w:abstractNumId w:val="40"/>
  </w:num>
  <w:num w:numId="50" w16cid:durableId="1868373004">
    <w:abstractNumId w:val="18"/>
  </w:num>
  <w:num w:numId="51" w16cid:durableId="1972320437">
    <w:abstractNumId w:val="16"/>
  </w:num>
  <w:num w:numId="52" w16cid:durableId="1701273695">
    <w:abstractNumId w:val="50"/>
  </w:num>
  <w:num w:numId="53" w16cid:durableId="1436175501">
    <w:abstractNumId w:val="51"/>
  </w:num>
  <w:num w:numId="54" w16cid:durableId="735054689">
    <w:abstractNumId w:val="24"/>
  </w:num>
  <w:num w:numId="55" w16cid:durableId="595872372">
    <w:abstractNumId w:val="5"/>
  </w:num>
  <w:num w:numId="56" w16cid:durableId="194132893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5"/>
    <w:rsid w:val="00002560"/>
    <w:rsid w:val="00005F18"/>
    <w:rsid w:val="00007789"/>
    <w:rsid w:val="00011DEC"/>
    <w:rsid w:val="0001500A"/>
    <w:rsid w:val="000170B9"/>
    <w:rsid w:val="00020163"/>
    <w:rsid w:val="00022A6B"/>
    <w:rsid w:val="00025515"/>
    <w:rsid w:val="000339FC"/>
    <w:rsid w:val="00037D74"/>
    <w:rsid w:val="000405D6"/>
    <w:rsid w:val="0004067F"/>
    <w:rsid w:val="00044D1F"/>
    <w:rsid w:val="00046006"/>
    <w:rsid w:val="00054500"/>
    <w:rsid w:val="0005532A"/>
    <w:rsid w:val="00055BE0"/>
    <w:rsid w:val="0005745E"/>
    <w:rsid w:val="00057F9B"/>
    <w:rsid w:val="000618E4"/>
    <w:rsid w:val="00061A87"/>
    <w:rsid w:val="0006678F"/>
    <w:rsid w:val="0006759E"/>
    <w:rsid w:val="000718C8"/>
    <w:rsid w:val="000725DB"/>
    <w:rsid w:val="00081275"/>
    <w:rsid w:val="00082DCA"/>
    <w:rsid w:val="000922AB"/>
    <w:rsid w:val="000A66CF"/>
    <w:rsid w:val="000B453E"/>
    <w:rsid w:val="000B5F43"/>
    <w:rsid w:val="000C3F17"/>
    <w:rsid w:val="000C59DC"/>
    <w:rsid w:val="000C61E5"/>
    <w:rsid w:val="000D416A"/>
    <w:rsid w:val="000D4B40"/>
    <w:rsid w:val="000E22CF"/>
    <w:rsid w:val="000E4D8D"/>
    <w:rsid w:val="000F3E86"/>
    <w:rsid w:val="000F43E3"/>
    <w:rsid w:val="000F7AF4"/>
    <w:rsid w:val="00105039"/>
    <w:rsid w:val="00106808"/>
    <w:rsid w:val="0011075D"/>
    <w:rsid w:val="00115B93"/>
    <w:rsid w:val="001205B7"/>
    <w:rsid w:val="00122B7B"/>
    <w:rsid w:val="001266C3"/>
    <w:rsid w:val="00126FA1"/>
    <w:rsid w:val="0014316B"/>
    <w:rsid w:val="00147F19"/>
    <w:rsid w:val="00161BB8"/>
    <w:rsid w:val="001623E7"/>
    <w:rsid w:val="00171808"/>
    <w:rsid w:val="00172988"/>
    <w:rsid w:val="0017611E"/>
    <w:rsid w:val="00184106"/>
    <w:rsid w:val="00184F75"/>
    <w:rsid w:val="00187B9B"/>
    <w:rsid w:val="001A66C7"/>
    <w:rsid w:val="001B1751"/>
    <w:rsid w:val="001B58EC"/>
    <w:rsid w:val="001B766E"/>
    <w:rsid w:val="001B7F3C"/>
    <w:rsid w:val="001C0247"/>
    <w:rsid w:val="001C3833"/>
    <w:rsid w:val="001C5742"/>
    <w:rsid w:val="001C6AB1"/>
    <w:rsid w:val="001D11F4"/>
    <w:rsid w:val="001E555D"/>
    <w:rsid w:val="001E6A0D"/>
    <w:rsid w:val="001F0ECC"/>
    <w:rsid w:val="001F5FF1"/>
    <w:rsid w:val="0020081B"/>
    <w:rsid w:val="00201A02"/>
    <w:rsid w:val="0020200C"/>
    <w:rsid w:val="00207A09"/>
    <w:rsid w:val="002121BD"/>
    <w:rsid w:val="0021275E"/>
    <w:rsid w:val="00214835"/>
    <w:rsid w:val="002150C1"/>
    <w:rsid w:val="002164F1"/>
    <w:rsid w:val="0022092F"/>
    <w:rsid w:val="00222B94"/>
    <w:rsid w:val="00222EB6"/>
    <w:rsid w:val="00224132"/>
    <w:rsid w:val="0022494B"/>
    <w:rsid w:val="002250B2"/>
    <w:rsid w:val="00230230"/>
    <w:rsid w:val="00232007"/>
    <w:rsid w:val="00240852"/>
    <w:rsid w:val="00241EA0"/>
    <w:rsid w:val="00244154"/>
    <w:rsid w:val="00246B64"/>
    <w:rsid w:val="00251899"/>
    <w:rsid w:val="00252B14"/>
    <w:rsid w:val="0026211E"/>
    <w:rsid w:val="00265275"/>
    <w:rsid w:val="00265CA4"/>
    <w:rsid w:val="00267935"/>
    <w:rsid w:val="00273EAA"/>
    <w:rsid w:val="00274A7F"/>
    <w:rsid w:val="002753E1"/>
    <w:rsid w:val="00275A73"/>
    <w:rsid w:val="00275B9D"/>
    <w:rsid w:val="00284325"/>
    <w:rsid w:val="00284681"/>
    <w:rsid w:val="002859A4"/>
    <w:rsid w:val="002941A0"/>
    <w:rsid w:val="00294571"/>
    <w:rsid w:val="00296F64"/>
    <w:rsid w:val="002A2CF7"/>
    <w:rsid w:val="002A4C2D"/>
    <w:rsid w:val="002B2172"/>
    <w:rsid w:val="002B450A"/>
    <w:rsid w:val="002B4EB8"/>
    <w:rsid w:val="002B6961"/>
    <w:rsid w:val="002C0877"/>
    <w:rsid w:val="002C6418"/>
    <w:rsid w:val="002E5121"/>
    <w:rsid w:val="00303AF7"/>
    <w:rsid w:val="00304BB5"/>
    <w:rsid w:val="00305B6D"/>
    <w:rsid w:val="003205D3"/>
    <w:rsid w:val="00327A1F"/>
    <w:rsid w:val="00327F99"/>
    <w:rsid w:val="0033622E"/>
    <w:rsid w:val="0034048B"/>
    <w:rsid w:val="00343321"/>
    <w:rsid w:val="00344FF7"/>
    <w:rsid w:val="003526C5"/>
    <w:rsid w:val="00354F28"/>
    <w:rsid w:val="003564D8"/>
    <w:rsid w:val="003566F1"/>
    <w:rsid w:val="0035711B"/>
    <w:rsid w:val="003629E2"/>
    <w:rsid w:val="00365DB2"/>
    <w:rsid w:val="003804C2"/>
    <w:rsid w:val="00382845"/>
    <w:rsid w:val="003859C0"/>
    <w:rsid w:val="00390B3E"/>
    <w:rsid w:val="00393894"/>
    <w:rsid w:val="0039789A"/>
    <w:rsid w:val="003A1DD5"/>
    <w:rsid w:val="003A407F"/>
    <w:rsid w:val="003A4853"/>
    <w:rsid w:val="003A4B72"/>
    <w:rsid w:val="003A5BE8"/>
    <w:rsid w:val="003B5E35"/>
    <w:rsid w:val="003C1882"/>
    <w:rsid w:val="003C76C6"/>
    <w:rsid w:val="003C7ACD"/>
    <w:rsid w:val="003D0463"/>
    <w:rsid w:val="003D07F5"/>
    <w:rsid w:val="003D1EF8"/>
    <w:rsid w:val="003D2C26"/>
    <w:rsid w:val="003D2F99"/>
    <w:rsid w:val="003D7CE1"/>
    <w:rsid w:val="003E541A"/>
    <w:rsid w:val="003E6F9A"/>
    <w:rsid w:val="003F0E1E"/>
    <w:rsid w:val="003F485B"/>
    <w:rsid w:val="003F4DB0"/>
    <w:rsid w:val="003F4E11"/>
    <w:rsid w:val="00400BA0"/>
    <w:rsid w:val="00405D5F"/>
    <w:rsid w:val="00407DE8"/>
    <w:rsid w:val="00411C16"/>
    <w:rsid w:val="00417920"/>
    <w:rsid w:val="00420278"/>
    <w:rsid w:val="00420EC3"/>
    <w:rsid w:val="00422E8F"/>
    <w:rsid w:val="00424375"/>
    <w:rsid w:val="00424EF6"/>
    <w:rsid w:val="00430F39"/>
    <w:rsid w:val="00432210"/>
    <w:rsid w:val="00432336"/>
    <w:rsid w:val="004435EF"/>
    <w:rsid w:val="0044668F"/>
    <w:rsid w:val="00447C4A"/>
    <w:rsid w:val="00452856"/>
    <w:rsid w:val="00452F5F"/>
    <w:rsid w:val="0045403F"/>
    <w:rsid w:val="00456B3E"/>
    <w:rsid w:val="00460487"/>
    <w:rsid w:val="004661DA"/>
    <w:rsid w:val="004713F3"/>
    <w:rsid w:val="004716C4"/>
    <w:rsid w:val="00473761"/>
    <w:rsid w:val="00475102"/>
    <w:rsid w:val="00476683"/>
    <w:rsid w:val="004808A2"/>
    <w:rsid w:val="00481DAD"/>
    <w:rsid w:val="00483830"/>
    <w:rsid w:val="00490500"/>
    <w:rsid w:val="00490DFB"/>
    <w:rsid w:val="0049235B"/>
    <w:rsid w:val="004A61A1"/>
    <w:rsid w:val="004B160F"/>
    <w:rsid w:val="004B238C"/>
    <w:rsid w:val="004B457A"/>
    <w:rsid w:val="004B5D4E"/>
    <w:rsid w:val="004B7798"/>
    <w:rsid w:val="004C0C5C"/>
    <w:rsid w:val="004C3661"/>
    <w:rsid w:val="004C6B2D"/>
    <w:rsid w:val="004C7A06"/>
    <w:rsid w:val="004D4801"/>
    <w:rsid w:val="004E1222"/>
    <w:rsid w:val="004E43D7"/>
    <w:rsid w:val="004E4BEB"/>
    <w:rsid w:val="004E75A8"/>
    <w:rsid w:val="00500567"/>
    <w:rsid w:val="0050098B"/>
    <w:rsid w:val="00506D95"/>
    <w:rsid w:val="0051170B"/>
    <w:rsid w:val="00512105"/>
    <w:rsid w:val="00520F4F"/>
    <w:rsid w:val="005211E9"/>
    <w:rsid w:val="005222DC"/>
    <w:rsid w:val="00524E21"/>
    <w:rsid w:val="0053065C"/>
    <w:rsid w:val="0054114C"/>
    <w:rsid w:val="0054422A"/>
    <w:rsid w:val="00544833"/>
    <w:rsid w:val="00547E84"/>
    <w:rsid w:val="00551A2C"/>
    <w:rsid w:val="0055314B"/>
    <w:rsid w:val="005572F4"/>
    <w:rsid w:val="00560541"/>
    <w:rsid w:val="00562D50"/>
    <w:rsid w:val="00564F44"/>
    <w:rsid w:val="00567BEC"/>
    <w:rsid w:val="00587E91"/>
    <w:rsid w:val="005923F3"/>
    <w:rsid w:val="00594507"/>
    <w:rsid w:val="00596E53"/>
    <w:rsid w:val="005A345C"/>
    <w:rsid w:val="005A66C0"/>
    <w:rsid w:val="005A7B5D"/>
    <w:rsid w:val="005B363C"/>
    <w:rsid w:val="005B6699"/>
    <w:rsid w:val="005C1B04"/>
    <w:rsid w:val="005C1DA0"/>
    <w:rsid w:val="005C3785"/>
    <w:rsid w:val="005C4222"/>
    <w:rsid w:val="005C71C0"/>
    <w:rsid w:val="005D0289"/>
    <w:rsid w:val="005D14FF"/>
    <w:rsid w:val="005D1716"/>
    <w:rsid w:val="005D5FAB"/>
    <w:rsid w:val="005E0CE6"/>
    <w:rsid w:val="005E0F50"/>
    <w:rsid w:val="005E3875"/>
    <w:rsid w:val="005E4023"/>
    <w:rsid w:val="005F1EA0"/>
    <w:rsid w:val="005F3A2F"/>
    <w:rsid w:val="005F3A59"/>
    <w:rsid w:val="00606460"/>
    <w:rsid w:val="00612D85"/>
    <w:rsid w:val="00617CE3"/>
    <w:rsid w:val="006218B4"/>
    <w:rsid w:val="006219FD"/>
    <w:rsid w:val="006240B0"/>
    <w:rsid w:val="00627F4E"/>
    <w:rsid w:val="00636B20"/>
    <w:rsid w:val="00636BFE"/>
    <w:rsid w:val="00640D7B"/>
    <w:rsid w:val="00647EE9"/>
    <w:rsid w:val="00650266"/>
    <w:rsid w:val="0065404A"/>
    <w:rsid w:val="0065736C"/>
    <w:rsid w:val="00657C46"/>
    <w:rsid w:val="00661307"/>
    <w:rsid w:val="00664253"/>
    <w:rsid w:val="006657A3"/>
    <w:rsid w:val="006664FF"/>
    <w:rsid w:val="006715A6"/>
    <w:rsid w:val="00673D0E"/>
    <w:rsid w:val="00674057"/>
    <w:rsid w:val="0067553F"/>
    <w:rsid w:val="00675F3F"/>
    <w:rsid w:val="0067616C"/>
    <w:rsid w:val="00680FE6"/>
    <w:rsid w:val="0068381E"/>
    <w:rsid w:val="00690DF9"/>
    <w:rsid w:val="006978C0"/>
    <w:rsid w:val="006A0063"/>
    <w:rsid w:val="006A04D0"/>
    <w:rsid w:val="006A1EDA"/>
    <w:rsid w:val="006A1F08"/>
    <w:rsid w:val="006A2697"/>
    <w:rsid w:val="006A4D2E"/>
    <w:rsid w:val="006B145C"/>
    <w:rsid w:val="006B1FA4"/>
    <w:rsid w:val="006B26DA"/>
    <w:rsid w:val="006B3511"/>
    <w:rsid w:val="006C5C48"/>
    <w:rsid w:val="006C6365"/>
    <w:rsid w:val="006C7BF9"/>
    <w:rsid w:val="006D3720"/>
    <w:rsid w:val="006D52B2"/>
    <w:rsid w:val="006E0EFC"/>
    <w:rsid w:val="006E142D"/>
    <w:rsid w:val="006E5834"/>
    <w:rsid w:val="006E67BC"/>
    <w:rsid w:val="006F1602"/>
    <w:rsid w:val="006F231B"/>
    <w:rsid w:val="006F2A34"/>
    <w:rsid w:val="006F330D"/>
    <w:rsid w:val="006F332B"/>
    <w:rsid w:val="006F477E"/>
    <w:rsid w:val="00702972"/>
    <w:rsid w:val="00705DDC"/>
    <w:rsid w:val="00707D87"/>
    <w:rsid w:val="007116E3"/>
    <w:rsid w:val="007123ED"/>
    <w:rsid w:val="00713C16"/>
    <w:rsid w:val="00717081"/>
    <w:rsid w:val="0072594D"/>
    <w:rsid w:val="00732257"/>
    <w:rsid w:val="00734E81"/>
    <w:rsid w:val="00734FFD"/>
    <w:rsid w:val="00735A45"/>
    <w:rsid w:val="0074432F"/>
    <w:rsid w:val="007539B7"/>
    <w:rsid w:val="0075403B"/>
    <w:rsid w:val="00754066"/>
    <w:rsid w:val="00764FC3"/>
    <w:rsid w:val="00771579"/>
    <w:rsid w:val="00771B21"/>
    <w:rsid w:val="007741CC"/>
    <w:rsid w:val="007822C4"/>
    <w:rsid w:val="00785F0F"/>
    <w:rsid w:val="00787057"/>
    <w:rsid w:val="0078778F"/>
    <w:rsid w:val="00787D0D"/>
    <w:rsid w:val="00791751"/>
    <w:rsid w:val="00792C86"/>
    <w:rsid w:val="00796AD8"/>
    <w:rsid w:val="00797AAD"/>
    <w:rsid w:val="007B028F"/>
    <w:rsid w:val="007B249B"/>
    <w:rsid w:val="007B509D"/>
    <w:rsid w:val="007C0C58"/>
    <w:rsid w:val="007C1501"/>
    <w:rsid w:val="007C1971"/>
    <w:rsid w:val="007C5849"/>
    <w:rsid w:val="007C6B9B"/>
    <w:rsid w:val="007D0D55"/>
    <w:rsid w:val="007D1D67"/>
    <w:rsid w:val="007D1DFA"/>
    <w:rsid w:val="007D3C4E"/>
    <w:rsid w:val="007D420A"/>
    <w:rsid w:val="007D4391"/>
    <w:rsid w:val="007D5771"/>
    <w:rsid w:val="007E3A16"/>
    <w:rsid w:val="007E4D90"/>
    <w:rsid w:val="007E60C6"/>
    <w:rsid w:val="007E6714"/>
    <w:rsid w:val="007F1A79"/>
    <w:rsid w:val="007F2B15"/>
    <w:rsid w:val="007F3EA5"/>
    <w:rsid w:val="007F51F7"/>
    <w:rsid w:val="007F5D45"/>
    <w:rsid w:val="007F7B24"/>
    <w:rsid w:val="00800E96"/>
    <w:rsid w:val="008037DA"/>
    <w:rsid w:val="008108DD"/>
    <w:rsid w:val="00812540"/>
    <w:rsid w:val="00815C89"/>
    <w:rsid w:val="008215BA"/>
    <w:rsid w:val="00821D2D"/>
    <w:rsid w:val="008220DC"/>
    <w:rsid w:val="00823525"/>
    <w:rsid w:val="008258BC"/>
    <w:rsid w:val="0083205D"/>
    <w:rsid w:val="00832DDE"/>
    <w:rsid w:val="00832E52"/>
    <w:rsid w:val="008339D7"/>
    <w:rsid w:val="008402E6"/>
    <w:rsid w:val="00841D77"/>
    <w:rsid w:val="00842E08"/>
    <w:rsid w:val="0084576D"/>
    <w:rsid w:val="00850325"/>
    <w:rsid w:val="0085326C"/>
    <w:rsid w:val="00855FF6"/>
    <w:rsid w:val="0085651D"/>
    <w:rsid w:val="00856A02"/>
    <w:rsid w:val="00857584"/>
    <w:rsid w:val="0086792A"/>
    <w:rsid w:val="008741A2"/>
    <w:rsid w:val="008742C7"/>
    <w:rsid w:val="0087573A"/>
    <w:rsid w:val="00875EDA"/>
    <w:rsid w:val="008763EC"/>
    <w:rsid w:val="008809B9"/>
    <w:rsid w:val="00883F0F"/>
    <w:rsid w:val="008844C6"/>
    <w:rsid w:val="008914B8"/>
    <w:rsid w:val="00891516"/>
    <w:rsid w:val="00891FCD"/>
    <w:rsid w:val="00893559"/>
    <w:rsid w:val="00894DD7"/>
    <w:rsid w:val="00895AA3"/>
    <w:rsid w:val="008973C8"/>
    <w:rsid w:val="008A12E0"/>
    <w:rsid w:val="008A1E75"/>
    <w:rsid w:val="008A2065"/>
    <w:rsid w:val="008B048E"/>
    <w:rsid w:val="008B1A0E"/>
    <w:rsid w:val="008B1B4A"/>
    <w:rsid w:val="008B2907"/>
    <w:rsid w:val="008B388E"/>
    <w:rsid w:val="008B7FEB"/>
    <w:rsid w:val="008C2699"/>
    <w:rsid w:val="008C639E"/>
    <w:rsid w:val="008C70BB"/>
    <w:rsid w:val="008C771A"/>
    <w:rsid w:val="008D133B"/>
    <w:rsid w:val="008D24A7"/>
    <w:rsid w:val="008E1165"/>
    <w:rsid w:val="008E19B5"/>
    <w:rsid w:val="008E26BD"/>
    <w:rsid w:val="008E377F"/>
    <w:rsid w:val="008E4B09"/>
    <w:rsid w:val="008F1E8C"/>
    <w:rsid w:val="008F3EAD"/>
    <w:rsid w:val="008F3EBE"/>
    <w:rsid w:val="008F4758"/>
    <w:rsid w:val="008F79E8"/>
    <w:rsid w:val="00904D33"/>
    <w:rsid w:val="00907F25"/>
    <w:rsid w:val="00911C55"/>
    <w:rsid w:val="009142CC"/>
    <w:rsid w:val="00917225"/>
    <w:rsid w:val="00922A5B"/>
    <w:rsid w:val="00926FAE"/>
    <w:rsid w:val="00932FFB"/>
    <w:rsid w:val="00933290"/>
    <w:rsid w:val="00934C56"/>
    <w:rsid w:val="00937BFC"/>
    <w:rsid w:val="00947231"/>
    <w:rsid w:val="0095401B"/>
    <w:rsid w:val="0095453A"/>
    <w:rsid w:val="00961251"/>
    <w:rsid w:val="0096553E"/>
    <w:rsid w:val="00966EB4"/>
    <w:rsid w:val="00966FD4"/>
    <w:rsid w:val="00972639"/>
    <w:rsid w:val="00977C4A"/>
    <w:rsid w:val="00984F68"/>
    <w:rsid w:val="00991482"/>
    <w:rsid w:val="00993620"/>
    <w:rsid w:val="009969F8"/>
    <w:rsid w:val="009A1107"/>
    <w:rsid w:val="009A1B9C"/>
    <w:rsid w:val="009A7351"/>
    <w:rsid w:val="009B6F0D"/>
    <w:rsid w:val="009C0A09"/>
    <w:rsid w:val="009C6602"/>
    <w:rsid w:val="009D09E6"/>
    <w:rsid w:val="009D2B4B"/>
    <w:rsid w:val="009D5449"/>
    <w:rsid w:val="009D5C6D"/>
    <w:rsid w:val="009D7649"/>
    <w:rsid w:val="009D7A4F"/>
    <w:rsid w:val="009E345E"/>
    <w:rsid w:val="009F2E27"/>
    <w:rsid w:val="009F32D8"/>
    <w:rsid w:val="009F53B8"/>
    <w:rsid w:val="00A06954"/>
    <w:rsid w:val="00A069F7"/>
    <w:rsid w:val="00A0727A"/>
    <w:rsid w:val="00A07E64"/>
    <w:rsid w:val="00A176A4"/>
    <w:rsid w:val="00A17DC0"/>
    <w:rsid w:val="00A24272"/>
    <w:rsid w:val="00A256E2"/>
    <w:rsid w:val="00A26116"/>
    <w:rsid w:val="00A276D0"/>
    <w:rsid w:val="00A30FD1"/>
    <w:rsid w:val="00A3253C"/>
    <w:rsid w:val="00A369ED"/>
    <w:rsid w:val="00A369F3"/>
    <w:rsid w:val="00A40162"/>
    <w:rsid w:val="00A423AB"/>
    <w:rsid w:val="00A43E1B"/>
    <w:rsid w:val="00A46AC6"/>
    <w:rsid w:val="00A52E48"/>
    <w:rsid w:val="00A532C7"/>
    <w:rsid w:val="00A5330E"/>
    <w:rsid w:val="00A61C44"/>
    <w:rsid w:val="00A650DD"/>
    <w:rsid w:val="00A6748A"/>
    <w:rsid w:val="00A71EAB"/>
    <w:rsid w:val="00A80E96"/>
    <w:rsid w:val="00A86BB7"/>
    <w:rsid w:val="00A87F33"/>
    <w:rsid w:val="00AA477C"/>
    <w:rsid w:val="00AC0141"/>
    <w:rsid w:val="00AC2B15"/>
    <w:rsid w:val="00AC473C"/>
    <w:rsid w:val="00AC4E83"/>
    <w:rsid w:val="00AC5328"/>
    <w:rsid w:val="00AD1E70"/>
    <w:rsid w:val="00AE71C3"/>
    <w:rsid w:val="00AE73D0"/>
    <w:rsid w:val="00AF3927"/>
    <w:rsid w:val="00AF64B7"/>
    <w:rsid w:val="00B01DBC"/>
    <w:rsid w:val="00B02879"/>
    <w:rsid w:val="00B028BB"/>
    <w:rsid w:val="00B04989"/>
    <w:rsid w:val="00B0583C"/>
    <w:rsid w:val="00B10649"/>
    <w:rsid w:val="00B1216C"/>
    <w:rsid w:val="00B121B8"/>
    <w:rsid w:val="00B125C7"/>
    <w:rsid w:val="00B1262D"/>
    <w:rsid w:val="00B127BD"/>
    <w:rsid w:val="00B15EC0"/>
    <w:rsid w:val="00B16698"/>
    <w:rsid w:val="00B16A0A"/>
    <w:rsid w:val="00B17B87"/>
    <w:rsid w:val="00B20844"/>
    <w:rsid w:val="00B22352"/>
    <w:rsid w:val="00B22BEF"/>
    <w:rsid w:val="00B23E6C"/>
    <w:rsid w:val="00B24379"/>
    <w:rsid w:val="00B30114"/>
    <w:rsid w:val="00B34A59"/>
    <w:rsid w:val="00B34E1D"/>
    <w:rsid w:val="00B36A19"/>
    <w:rsid w:val="00B400AD"/>
    <w:rsid w:val="00B45FFE"/>
    <w:rsid w:val="00B46736"/>
    <w:rsid w:val="00B50AEA"/>
    <w:rsid w:val="00B60446"/>
    <w:rsid w:val="00B6332E"/>
    <w:rsid w:val="00B63920"/>
    <w:rsid w:val="00B67344"/>
    <w:rsid w:val="00B711C3"/>
    <w:rsid w:val="00B8113A"/>
    <w:rsid w:val="00B8385F"/>
    <w:rsid w:val="00B85B99"/>
    <w:rsid w:val="00B905F4"/>
    <w:rsid w:val="00B91828"/>
    <w:rsid w:val="00B926C1"/>
    <w:rsid w:val="00B92CC2"/>
    <w:rsid w:val="00B93D5F"/>
    <w:rsid w:val="00B95DD7"/>
    <w:rsid w:val="00B960FC"/>
    <w:rsid w:val="00B979FB"/>
    <w:rsid w:val="00B97F9A"/>
    <w:rsid w:val="00BA10FF"/>
    <w:rsid w:val="00BA1530"/>
    <w:rsid w:val="00BB201C"/>
    <w:rsid w:val="00BB4410"/>
    <w:rsid w:val="00BB538B"/>
    <w:rsid w:val="00BB65A7"/>
    <w:rsid w:val="00BC0273"/>
    <w:rsid w:val="00BC06DA"/>
    <w:rsid w:val="00BC55E6"/>
    <w:rsid w:val="00BD02CF"/>
    <w:rsid w:val="00BD59F8"/>
    <w:rsid w:val="00BE6B0D"/>
    <w:rsid w:val="00BF301D"/>
    <w:rsid w:val="00BF7155"/>
    <w:rsid w:val="00C05A81"/>
    <w:rsid w:val="00C11DE5"/>
    <w:rsid w:val="00C11F43"/>
    <w:rsid w:val="00C12585"/>
    <w:rsid w:val="00C12BB9"/>
    <w:rsid w:val="00C2124E"/>
    <w:rsid w:val="00C228DE"/>
    <w:rsid w:val="00C2358D"/>
    <w:rsid w:val="00C27ABB"/>
    <w:rsid w:val="00C30048"/>
    <w:rsid w:val="00C3460D"/>
    <w:rsid w:val="00C42033"/>
    <w:rsid w:val="00C42857"/>
    <w:rsid w:val="00C44995"/>
    <w:rsid w:val="00C449B7"/>
    <w:rsid w:val="00C577A8"/>
    <w:rsid w:val="00C647D5"/>
    <w:rsid w:val="00C64F55"/>
    <w:rsid w:val="00C7047A"/>
    <w:rsid w:val="00C76BF7"/>
    <w:rsid w:val="00C82612"/>
    <w:rsid w:val="00C85787"/>
    <w:rsid w:val="00C950C4"/>
    <w:rsid w:val="00C95540"/>
    <w:rsid w:val="00CA07AD"/>
    <w:rsid w:val="00CA0C6D"/>
    <w:rsid w:val="00CA2A43"/>
    <w:rsid w:val="00CA43B6"/>
    <w:rsid w:val="00CA447A"/>
    <w:rsid w:val="00CB0D7C"/>
    <w:rsid w:val="00CB1470"/>
    <w:rsid w:val="00CC117C"/>
    <w:rsid w:val="00CC2676"/>
    <w:rsid w:val="00CC35D3"/>
    <w:rsid w:val="00CC6AD2"/>
    <w:rsid w:val="00CD0E44"/>
    <w:rsid w:val="00CD13FB"/>
    <w:rsid w:val="00CD1818"/>
    <w:rsid w:val="00CD67A3"/>
    <w:rsid w:val="00CE127E"/>
    <w:rsid w:val="00CE20CC"/>
    <w:rsid w:val="00CF10C0"/>
    <w:rsid w:val="00CF1211"/>
    <w:rsid w:val="00CF16BC"/>
    <w:rsid w:val="00CF2879"/>
    <w:rsid w:val="00CF4839"/>
    <w:rsid w:val="00D03F8A"/>
    <w:rsid w:val="00D044EB"/>
    <w:rsid w:val="00D10042"/>
    <w:rsid w:val="00D12025"/>
    <w:rsid w:val="00D15303"/>
    <w:rsid w:val="00D17E3C"/>
    <w:rsid w:val="00D27458"/>
    <w:rsid w:val="00D27E51"/>
    <w:rsid w:val="00D32139"/>
    <w:rsid w:val="00D3263B"/>
    <w:rsid w:val="00D352D7"/>
    <w:rsid w:val="00D51143"/>
    <w:rsid w:val="00D52120"/>
    <w:rsid w:val="00D52795"/>
    <w:rsid w:val="00D57381"/>
    <w:rsid w:val="00D60D2D"/>
    <w:rsid w:val="00D61116"/>
    <w:rsid w:val="00D61209"/>
    <w:rsid w:val="00D64F2E"/>
    <w:rsid w:val="00D73261"/>
    <w:rsid w:val="00D911DC"/>
    <w:rsid w:val="00D92778"/>
    <w:rsid w:val="00D94BDC"/>
    <w:rsid w:val="00D9636C"/>
    <w:rsid w:val="00DA5B95"/>
    <w:rsid w:val="00DA6A70"/>
    <w:rsid w:val="00DA72ED"/>
    <w:rsid w:val="00DB4534"/>
    <w:rsid w:val="00DC0163"/>
    <w:rsid w:val="00DC07CD"/>
    <w:rsid w:val="00DC4698"/>
    <w:rsid w:val="00DC7605"/>
    <w:rsid w:val="00DC79C6"/>
    <w:rsid w:val="00DD7820"/>
    <w:rsid w:val="00DE0B26"/>
    <w:rsid w:val="00DE2253"/>
    <w:rsid w:val="00DE3D60"/>
    <w:rsid w:val="00DE4EE1"/>
    <w:rsid w:val="00DF07EA"/>
    <w:rsid w:val="00DF136E"/>
    <w:rsid w:val="00DF4C42"/>
    <w:rsid w:val="00DF7BB2"/>
    <w:rsid w:val="00E01B21"/>
    <w:rsid w:val="00E03585"/>
    <w:rsid w:val="00E03BD6"/>
    <w:rsid w:val="00E056E8"/>
    <w:rsid w:val="00E1275E"/>
    <w:rsid w:val="00E158BD"/>
    <w:rsid w:val="00E2144A"/>
    <w:rsid w:val="00E23586"/>
    <w:rsid w:val="00E238BE"/>
    <w:rsid w:val="00E27EA8"/>
    <w:rsid w:val="00E3470F"/>
    <w:rsid w:val="00E373AA"/>
    <w:rsid w:val="00E5249A"/>
    <w:rsid w:val="00E544A8"/>
    <w:rsid w:val="00E55127"/>
    <w:rsid w:val="00E55246"/>
    <w:rsid w:val="00E56A15"/>
    <w:rsid w:val="00E6009C"/>
    <w:rsid w:val="00E71439"/>
    <w:rsid w:val="00E7295C"/>
    <w:rsid w:val="00E74953"/>
    <w:rsid w:val="00E74D7A"/>
    <w:rsid w:val="00E75C27"/>
    <w:rsid w:val="00E864CF"/>
    <w:rsid w:val="00E9172B"/>
    <w:rsid w:val="00E95322"/>
    <w:rsid w:val="00E95853"/>
    <w:rsid w:val="00E9662F"/>
    <w:rsid w:val="00EA0A0B"/>
    <w:rsid w:val="00EA2D0B"/>
    <w:rsid w:val="00EA38ED"/>
    <w:rsid w:val="00EA6961"/>
    <w:rsid w:val="00EC172C"/>
    <w:rsid w:val="00EC24D4"/>
    <w:rsid w:val="00EC665E"/>
    <w:rsid w:val="00ED6CCB"/>
    <w:rsid w:val="00EF0144"/>
    <w:rsid w:val="00EF2FA6"/>
    <w:rsid w:val="00EF31AB"/>
    <w:rsid w:val="00EF43BE"/>
    <w:rsid w:val="00F02724"/>
    <w:rsid w:val="00F10A10"/>
    <w:rsid w:val="00F21B8F"/>
    <w:rsid w:val="00F24703"/>
    <w:rsid w:val="00F24E14"/>
    <w:rsid w:val="00F2746C"/>
    <w:rsid w:val="00F27918"/>
    <w:rsid w:val="00F3038C"/>
    <w:rsid w:val="00F35102"/>
    <w:rsid w:val="00F35568"/>
    <w:rsid w:val="00F36A6F"/>
    <w:rsid w:val="00F373A3"/>
    <w:rsid w:val="00F40026"/>
    <w:rsid w:val="00F43FC4"/>
    <w:rsid w:val="00F541E8"/>
    <w:rsid w:val="00F5781C"/>
    <w:rsid w:val="00F6019C"/>
    <w:rsid w:val="00F63C51"/>
    <w:rsid w:val="00F65041"/>
    <w:rsid w:val="00F70112"/>
    <w:rsid w:val="00F725F5"/>
    <w:rsid w:val="00F76ED0"/>
    <w:rsid w:val="00F819A0"/>
    <w:rsid w:val="00F8318F"/>
    <w:rsid w:val="00F83A71"/>
    <w:rsid w:val="00F84924"/>
    <w:rsid w:val="00F85197"/>
    <w:rsid w:val="00F8604F"/>
    <w:rsid w:val="00F954D6"/>
    <w:rsid w:val="00FA135A"/>
    <w:rsid w:val="00FA6740"/>
    <w:rsid w:val="00FA722B"/>
    <w:rsid w:val="00FB2CC3"/>
    <w:rsid w:val="00FB50A3"/>
    <w:rsid w:val="00FC0EBA"/>
    <w:rsid w:val="00FC75E2"/>
    <w:rsid w:val="00FD46C8"/>
    <w:rsid w:val="00FD7319"/>
    <w:rsid w:val="00FD7BF5"/>
    <w:rsid w:val="00FE0CAF"/>
    <w:rsid w:val="00FE3A71"/>
    <w:rsid w:val="00FF1546"/>
    <w:rsid w:val="00FF1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D1F6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6C5C4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"/>
    <w:basedOn w:val="Normalny"/>
    <w:link w:val="NagwekZnak"/>
    <w:uiPriority w:val="99"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CC35D3"/>
    <w:pPr>
      <w:pBdr>
        <w:bottom w:val="single" w:sz="4" w:space="1" w:color="auto"/>
      </w:pBdr>
      <w:spacing w:after="0" w:line="240" w:lineRule="auto"/>
      <w:ind w:left="360" w:hanging="360"/>
      <w:jc w:val="center"/>
    </w:pPr>
    <w:rPr>
      <w:rFonts w:ascii="Cambria" w:eastAsia="MS Mincho" w:hAnsi="Cambria" w:cs="Times New Roman"/>
      <w:b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rsid w:val="00CC35D3"/>
    <w:rPr>
      <w:rFonts w:ascii="Cambria" w:eastAsia="MS Mincho" w:hAnsi="Cambria"/>
      <w:b/>
      <w:sz w:val="26"/>
      <w:szCs w:val="26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6C5C48"/>
    <w:rPr>
      <w:rFonts w:asciiTheme="majorHAnsi" w:eastAsiaTheme="majorEastAsia" w:hAnsiTheme="majorHAnsi" w:cstheme="majorBidi"/>
      <w:b/>
      <w:color w:val="000000" w:themeColor="text1"/>
      <w:sz w:val="24"/>
      <w:szCs w:val="24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qFormat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36B20"/>
    <w:rPr>
      <w:color w:val="800080" w:themeColor="followedHyperlink"/>
      <w:u w:val="single"/>
    </w:rPr>
  </w:style>
  <w:style w:type="character" w:customStyle="1" w:styleId="Domylnaczcionkaakapitu1">
    <w:name w:val="Domyślna czcionka akapitu1"/>
    <w:qFormat/>
    <w:rsid w:val="007822C4"/>
  </w:style>
  <w:style w:type="paragraph" w:customStyle="1" w:styleId="ofer2">
    <w:name w:val="ofer2"/>
    <w:rsid w:val="000170B9"/>
    <w:pPr>
      <w:ind w:left="1985"/>
    </w:pPr>
    <w:rPr>
      <w:rFonts w:ascii="Arial" w:eastAsia="Times New Roman" w:hAnsi="Arial"/>
      <w:sz w:val="24"/>
      <w:szCs w:val="20"/>
      <w:lang w:eastAsia="en-US"/>
    </w:rPr>
  </w:style>
  <w:style w:type="paragraph" w:customStyle="1" w:styleId="Akapitzlist1">
    <w:name w:val="Akapit z listą1"/>
    <w:basedOn w:val="Normalny"/>
    <w:rsid w:val="004716C4"/>
    <w:pPr>
      <w:suppressAutoHyphens/>
      <w:spacing w:line="252" w:lineRule="auto"/>
      <w:ind w:left="720"/>
    </w:pPr>
    <w:rPr>
      <w:rFonts w:eastAsia="SimSu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E6E7F-7B87-417A-A354-26E9E75C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1400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AG03</dc:creator>
  <cp:lastModifiedBy>Paweł Suwała</cp:lastModifiedBy>
  <cp:revision>98</cp:revision>
  <cp:lastPrinted>2016-05-31T08:55:00Z</cp:lastPrinted>
  <dcterms:created xsi:type="dcterms:W3CDTF">2023-05-24T11:49:00Z</dcterms:created>
  <dcterms:modified xsi:type="dcterms:W3CDTF">2026-05-07T10:21:00Z</dcterms:modified>
</cp:coreProperties>
</file>